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1D526" w14:textId="31DC9C0C" w:rsidR="009A58C6" w:rsidRPr="00EE006E" w:rsidRDefault="00CF5E28" w:rsidP="00EA4227">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#112</w:t>
      </w:r>
      <w:r w:rsidR="00A47B63">
        <w:rPr>
          <w:b/>
          <w:sz w:val="24"/>
          <w:szCs w:val="24"/>
        </w:rPr>
        <w:t>bis-e</w:t>
      </w:r>
      <w:r w:rsidR="009A58C6" w:rsidRPr="00121C7F">
        <w:rPr>
          <w:rFonts w:hint="eastAsia"/>
          <w:b/>
          <w:sz w:val="24"/>
          <w:szCs w:val="24"/>
          <w:lang w:eastAsia="ko-KR"/>
        </w:rPr>
        <w:tab/>
      </w:r>
      <w:r w:rsidR="002A2E2F">
        <w:rPr>
          <w:b/>
          <w:sz w:val="24"/>
          <w:szCs w:val="24"/>
          <w:lang w:eastAsia="ko-KR"/>
        </w:rPr>
        <w:tab/>
      </w:r>
      <w:r w:rsidR="002E0CBC" w:rsidRPr="002E0CBC">
        <w:rPr>
          <w:b/>
          <w:sz w:val="24"/>
          <w:szCs w:val="24"/>
          <w:lang w:eastAsia="ko-KR"/>
        </w:rPr>
        <w:t>R1-2303137</w:t>
      </w:r>
    </w:p>
    <w:bookmarkEnd w:id="0"/>
    <w:bookmarkEnd w:id="1"/>
    <w:p w14:paraId="3F94D41D" w14:textId="7BE94B15" w:rsidR="00CF5E28" w:rsidRDefault="00A47B63" w:rsidP="00EA4227">
      <w:pPr>
        <w:tabs>
          <w:tab w:val="left" w:pos="1985"/>
          <w:tab w:val="left" w:pos="3600"/>
        </w:tabs>
        <w:rPr>
          <w:rFonts w:ascii="Arial" w:hAnsi="Arial"/>
          <w:b/>
          <w:bCs/>
          <w:noProof/>
          <w:sz w:val="24"/>
          <w:szCs w:val="24"/>
        </w:rPr>
      </w:pPr>
      <w:r>
        <w:rPr>
          <w:rFonts w:ascii="Arial" w:hAnsi="Arial"/>
          <w:b/>
          <w:bCs/>
          <w:noProof/>
          <w:sz w:val="24"/>
          <w:szCs w:val="24"/>
        </w:rPr>
        <w:t>e-Meeting, April 17th – 26th</w:t>
      </w:r>
      <w:r w:rsidR="00CF5E28" w:rsidRPr="00CF5E28">
        <w:rPr>
          <w:rFonts w:ascii="Arial" w:hAnsi="Arial"/>
          <w:b/>
          <w:bCs/>
          <w:noProof/>
          <w:sz w:val="24"/>
          <w:szCs w:val="24"/>
        </w:rPr>
        <w:t>, 2023</w:t>
      </w:r>
    </w:p>
    <w:p w14:paraId="08664EDD" w14:textId="50904ECB"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A1854">
        <w:rPr>
          <w:rFonts w:ascii="Arial" w:hAnsi="Arial"/>
          <w:sz w:val="24"/>
        </w:rPr>
        <w:t>9.</w:t>
      </w:r>
      <w:r w:rsidR="00F14B6D">
        <w:rPr>
          <w:rFonts w:ascii="Arial" w:hAnsi="Arial"/>
          <w:sz w:val="24"/>
        </w:rPr>
        <w:t>5</w:t>
      </w:r>
      <w:r w:rsidR="008A1854">
        <w:rPr>
          <w:rFonts w:ascii="Arial" w:hAnsi="Arial"/>
          <w:sz w:val="24"/>
        </w:rPr>
        <w:t>.</w:t>
      </w:r>
      <w:r w:rsidR="00F14B6D">
        <w:rPr>
          <w:rFonts w:ascii="Arial" w:hAnsi="Arial"/>
          <w:sz w:val="24"/>
        </w:rPr>
        <w:t>3</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B010D44"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CF5E28" w:rsidRPr="00CF5E28">
        <w:rPr>
          <w:rFonts w:ascii="Arial" w:hAnsi="Arial"/>
          <w:sz w:val="24"/>
        </w:rPr>
        <w:t>On Low Power High Accuracy Positioning</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23F0597" w14:textId="5A88AAD8" w:rsidR="00CF5E28" w:rsidRDefault="009071E7" w:rsidP="009C4B2F">
      <w:pPr>
        <w:tabs>
          <w:tab w:val="left" w:pos="3600"/>
        </w:tabs>
        <w:jc w:val="both"/>
        <w:rPr>
          <w:lang w:eastAsia="zh-CN"/>
        </w:rPr>
      </w:pPr>
      <w:r>
        <w:rPr>
          <w:lang w:eastAsia="zh-CN"/>
        </w:rPr>
        <w:t>I</w:t>
      </w:r>
      <w:r w:rsidR="00E7559E">
        <w:rPr>
          <w:lang w:eastAsia="zh-CN"/>
        </w:rPr>
        <w:t xml:space="preserve">n </w:t>
      </w:r>
      <w:r w:rsidR="009C4B2F">
        <w:rPr>
          <w:lang w:eastAsia="zh-CN"/>
        </w:rPr>
        <w:t>RAN1#112</w:t>
      </w:r>
      <w:r w:rsidR="00197B21">
        <w:rPr>
          <w:lang w:eastAsia="zh-CN"/>
        </w:rPr>
        <w:t xml:space="preserve"> [1]</w:t>
      </w:r>
      <w:r w:rsidR="009C4B2F">
        <w:rPr>
          <w:lang w:eastAsia="zh-CN"/>
        </w:rPr>
        <w:t xml:space="preserve">, the following agreements regarding the low power high accuracy positioning were made: </w:t>
      </w:r>
    </w:p>
    <w:p w14:paraId="50D6689D" w14:textId="77777777" w:rsidR="009C4B2F" w:rsidRPr="00DF7A7A" w:rsidRDefault="009C4B2F" w:rsidP="009C4B2F">
      <w:pPr>
        <w:spacing w:after="0"/>
        <w:rPr>
          <w:b/>
          <w:lang w:eastAsia="x-none"/>
        </w:rPr>
      </w:pPr>
      <w:r w:rsidRPr="00DF7A7A">
        <w:rPr>
          <w:b/>
          <w:highlight w:val="green"/>
          <w:lang w:eastAsia="x-none"/>
        </w:rPr>
        <w:t>Agreement</w:t>
      </w:r>
    </w:p>
    <w:p w14:paraId="4C783ADB" w14:textId="77777777" w:rsidR="009C4B2F" w:rsidRPr="007D02D4" w:rsidRDefault="009C4B2F" w:rsidP="009C4B2F">
      <w:pPr>
        <w:spacing w:after="0"/>
        <w:rPr>
          <w:lang w:eastAsia="x-none"/>
        </w:rPr>
      </w:pPr>
      <w:r w:rsidRPr="007D02D4">
        <w:rPr>
          <w:lang w:eastAsia="x-none"/>
        </w:rPr>
        <w:t>For SRS for positioning configuration in multiple cells for UEs in RRC_INACTIVE state, support the following:</w:t>
      </w:r>
    </w:p>
    <w:p w14:paraId="3B76CC02" w14:textId="77777777" w:rsidR="009C4B2F" w:rsidRPr="007D02D4" w:rsidRDefault="009C4B2F" w:rsidP="009C4B2F">
      <w:pPr>
        <w:numPr>
          <w:ilvl w:val="0"/>
          <w:numId w:val="37"/>
        </w:numPr>
        <w:snapToGrid w:val="0"/>
        <w:spacing w:after="0"/>
        <w:ind w:hanging="363"/>
        <w:contextualSpacing/>
        <w:jc w:val="both"/>
        <w:rPr>
          <w:rFonts w:eastAsia="SimSun"/>
        </w:rPr>
      </w:pPr>
      <w:r w:rsidRPr="007D02D4">
        <w:rPr>
          <w:rFonts w:eastAsia="SimSun"/>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577D4A82" w14:textId="77777777" w:rsidR="009C4B2F" w:rsidRPr="007D02D4" w:rsidRDefault="009C4B2F" w:rsidP="009C4B2F">
      <w:pPr>
        <w:numPr>
          <w:ilvl w:val="1"/>
          <w:numId w:val="37"/>
        </w:numPr>
        <w:snapToGrid w:val="0"/>
        <w:spacing w:after="0"/>
        <w:contextualSpacing/>
        <w:jc w:val="both"/>
        <w:rPr>
          <w:rFonts w:eastAsia="SimSun"/>
        </w:rPr>
      </w:pPr>
      <w:r w:rsidRPr="007D02D4">
        <w:rPr>
          <w:rFonts w:eastAsia="SimSun"/>
        </w:rPr>
        <w:t>BWP parameters</w:t>
      </w:r>
    </w:p>
    <w:p w14:paraId="7CA038A3" w14:textId="77777777" w:rsidR="009C4B2F" w:rsidRPr="007D02D4" w:rsidRDefault="009C4B2F" w:rsidP="009C4B2F">
      <w:pPr>
        <w:numPr>
          <w:ilvl w:val="2"/>
          <w:numId w:val="37"/>
        </w:numPr>
        <w:snapToGrid w:val="0"/>
        <w:spacing w:after="0"/>
        <w:contextualSpacing/>
        <w:jc w:val="both"/>
        <w:rPr>
          <w:rFonts w:eastAsia="SimSun"/>
        </w:rPr>
      </w:pPr>
      <w:r w:rsidRPr="007D02D4">
        <w:rPr>
          <w:rFonts w:eastAsia="SimSun"/>
        </w:rPr>
        <w:t>locationAndBandwidth</w:t>
      </w:r>
    </w:p>
    <w:p w14:paraId="29A9B622" w14:textId="77777777" w:rsidR="009C4B2F" w:rsidRPr="007D02D4" w:rsidRDefault="009C4B2F" w:rsidP="009C4B2F">
      <w:pPr>
        <w:numPr>
          <w:ilvl w:val="2"/>
          <w:numId w:val="37"/>
        </w:numPr>
        <w:snapToGrid w:val="0"/>
        <w:spacing w:after="0"/>
        <w:contextualSpacing/>
        <w:jc w:val="both"/>
        <w:rPr>
          <w:rFonts w:eastAsia="SimSun"/>
        </w:rPr>
      </w:pPr>
      <w:proofErr w:type="spellStart"/>
      <w:r w:rsidRPr="007D02D4">
        <w:rPr>
          <w:rFonts w:eastAsia="SimSun"/>
        </w:rPr>
        <w:t>subcarrierSpacing</w:t>
      </w:r>
      <w:proofErr w:type="spellEnd"/>
    </w:p>
    <w:p w14:paraId="6EBD05FF" w14:textId="77777777" w:rsidR="009C4B2F" w:rsidRPr="007D02D4" w:rsidRDefault="009C4B2F" w:rsidP="009C4B2F">
      <w:pPr>
        <w:numPr>
          <w:ilvl w:val="2"/>
          <w:numId w:val="37"/>
        </w:numPr>
        <w:snapToGrid w:val="0"/>
        <w:spacing w:after="0"/>
        <w:contextualSpacing/>
        <w:jc w:val="both"/>
        <w:rPr>
          <w:rFonts w:eastAsia="SimSun"/>
        </w:rPr>
      </w:pPr>
      <w:proofErr w:type="spellStart"/>
      <w:r w:rsidRPr="007D02D4">
        <w:rPr>
          <w:rFonts w:eastAsia="SimSun"/>
        </w:rPr>
        <w:t>cyclicPrefix</w:t>
      </w:r>
      <w:bookmarkStart w:id="3" w:name="_GoBack"/>
      <w:bookmarkEnd w:id="3"/>
      <w:proofErr w:type="spellEnd"/>
    </w:p>
    <w:p w14:paraId="649C0B0F" w14:textId="77777777" w:rsidR="009C4B2F" w:rsidRPr="001374E4" w:rsidRDefault="009C4B2F" w:rsidP="009C4B2F">
      <w:pPr>
        <w:spacing w:after="0"/>
        <w:rPr>
          <w:lang w:eastAsia="x-none"/>
        </w:rPr>
      </w:pPr>
    </w:p>
    <w:p w14:paraId="51612F5E" w14:textId="77777777" w:rsidR="009C4B2F" w:rsidRPr="00DF7A7A" w:rsidRDefault="009C4B2F" w:rsidP="009C4B2F">
      <w:pPr>
        <w:spacing w:after="0"/>
        <w:rPr>
          <w:b/>
          <w:lang w:eastAsia="x-none"/>
        </w:rPr>
      </w:pPr>
      <w:r w:rsidRPr="00DF7A7A">
        <w:rPr>
          <w:b/>
          <w:highlight w:val="green"/>
          <w:lang w:eastAsia="x-none"/>
        </w:rPr>
        <w:t>Agreement</w:t>
      </w:r>
    </w:p>
    <w:p w14:paraId="1862F8BA" w14:textId="77777777" w:rsidR="009C4B2F" w:rsidRPr="001374E4" w:rsidRDefault="009C4B2F" w:rsidP="009C4B2F">
      <w:pPr>
        <w:pStyle w:val="ListParagraph"/>
        <w:spacing w:after="0"/>
        <w:ind w:leftChars="0" w:left="0"/>
        <w:jc w:val="both"/>
        <w:rPr>
          <w:rFonts w:eastAsia="DengXian"/>
          <w:lang w:eastAsia="zh-CN"/>
        </w:rPr>
      </w:pPr>
      <w:r w:rsidRPr="001374E4">
        <w:rPr>
          <w:rFonts w:eastAsia="DengXian"/>
          <w:lang w:eastAsia="zh-CN"/>
        </w:rPr>
        <w:t>For SRS for positioning configuration in multiple cells for a UE in RRC_INACTIVE state, at least the following parameters in SRS for positioning configuration are commonly configured across cells within the validity area:</w:t>
      </w:r>
    </w:p>
    <w:p w14:paraId="27ECA74D" w14:textId="77777777" w:rsidR="009C4B2F" w:rsidRPr="007D02D4" w:rsidRDefault="009C4B2F" w:rsidP="009C4B2F">
      <w:pPr>
        <w:numPr>
          <w:ilvl w:val="0"/>
          <w:numId w:val="37"/>
        </w:numPr>
        <w:snapToGrid w:val="0"/>
        <w:spacing w:after="0"/>
        <w:ind w:hanging="363"/>
        <w:contextualSpacing/>
        <w:jc w:val="both"/>
        <w:rPr>
          <w:rFonts w:eastAsia="SimSun"/>
        </w:rPr>
      </w:pPr>
      <w:proofErr w:type="spellStart"/>
      <w:r w:rsidRPr="007D02D4">
        <w:rPr>
          <w:rFonts w:eastAsia="SimSun"/>
        </w:rPr>
        <w:t>srs-PosConfig</w:t>
      </w:r>
      <w:proofErr w:type="spellEnd"/>
    </w:p>
    <w:p w14:paraId="3CDB037F" w14:textId="77777777" w:rsidR="009C4B2F" w:rsidRPr="007D02D4" w:rsidRDefault="009C4B2F" w:rsidP="009C4B2F">
      <w:pPr>
        <w:numPr>
          <w:ilvl w:val="1"/>
          <w:numId w:val="37"/>
        </w:numPr>
        <w:snapToGrid w:val="0"/>
        <w:spacing w:after="0"/>
        <w:contextualSpacing/>
        <w:jc w:val="both"/>
        <w:rPr>
          <w:rFonts w:eastAsia="SimSun"/>
        </w:rPr>
      </w:pPr>
      <w:r w:rsidRPr="007D02D4">
        <w:rPr>
          <w:rFonts w:eastAsia="SimSun"/>
        </w:rPr>
        <w:t>SRS-</w:t>
      </w:r>
      <w:proofErr w:type="spellStart"/>
      <w:r w:rsidRPr="007D02D4">
        <w:rPr>
          <w:rFonts w:eastAsia="SimSun"/>
        </w:rPr>
        <w:t>PosResourceSet</w:t>
      </w:r>
      <w:proofErr w:type="spellEnd"/>
    </w:p>
    <w:p w14:paraId="392206C3" w14:textId="77777777" w:rsidR="009C4B2F" w:rsidRPr="007D02D4" w:rsidRDefault="009C4B2F" w:rsidP="009C4B2F">
      <w:pPr>
        <w:numPr>
          <w:ilvl w:val="2"/>
          <w:numId w:val="37"/>
        </w:numPr>
        <w:snapToGrid w:val="0"/>
        <w:spacing w:after="0"/>
        <w:contextualSpacing/>
        <w:jc w:val="both"/>
        <w:rPr>
          <w:rFonts w:eastAsia="SimSun"/>
        </w:rPr>
      </w:pPr>
      <w:proofErr w:type="spellStart"/>
      <w:r w:rsidRPr="007D02D4">
        <w:rPr>
          <w:rFonts w:eastAsia="SimSun"/>
        </w:rPr>
        <w:t>srs-PosResourceSetId</w:t>
      </w:r>
      <w:proofErr w:type="spellEnd"/>
    </w:p>
    <w:p w14:paraId="696A48B2" w14:textId="77777777" w:rsidR="009C4B2F" w:rsidRPr="007D02D4" w:rsidRDefault="009C4B2F" w:rsidP="009C4B2F">
      <w:pPr>
        <w:numPr>
          <w:ilvl w:val="2"/>
          <w:numId w:val="37"/>
        </w:numPr>
        <w:snapToGrid w:val="0"/>
        <w:spacing w:after="0"/>
        <w:contextualSpacing/>
        <w:jc w:val="both"/>
        <w:rPr>
          <w:rFonts w:eastAsia="SimSun"/>
        </w:rPr>
      </w:pPr>
      <w:proofErr w:type="spellStart"/>
      <w:r w:rsidRPr="007D02D4">
        <w:rPr>
          <w:rFonts w:eastAsia="SimSun"/>
        </w:rPr>
        <w:t>srs-PosResourceIdList</w:t>
      </w:r>
      <w:proofErr w:type="spellEnd"/>
    </w:p>
    <w:p w14:paraId="2D73B70C" w14:textId="77777777" w:rsidR="009C4B2F" w:rsidRPr="007D02D4" w:rsidRDefault="009C4B2F" w:rsidP="009C4B2F">
      <w:pPr>
        <w:numPr>
          <w:ilvl w:val="2"/>
          <w:numId w:val="37"/>
        </w:numPr>
        <w:snapToGrid w:val="0"/>
        <w:spacing w:after="0"/>
        <w:contextualSpacing/>
        <w:jc w:val="both"/>
        <w:rPr>
          <w:rFonts w:eastAsia="SimSun"/>
        </w:rPr>
      </w:pPr>
      <w:proofErr w:type="spellStart"/>
      <w:r w:rsidRPr="007D02D4">
        <w:rPr>
          <w:rFonts w:eastAsia="SimSun"/>
        </w:rPr>
        <w:t>resourceType</w:t>
      </w:r>
      <w:proofErr w:type="spellEnd"/>
    </w:p>
    <w:p w14:paraId="4B420DCB" w14:textId="77777777" w:rsidR="009C4B2F" w:rsidRPr="007D02D4" w:rsidRDefault="009C4B2F" w:rsidP="009C4B2F">
      <w:pPr>
        <w:numPr>
          <w:ilvl w:val="1"/>
          <w:numId w:val="37"/>
        </w:numPr>
        <w:snapToGrid w:val="0"/>
        <w:spacing w:after="0"/>
        <w:contextualSpacing/>
        <w:jc w:val="both"/>
        <w:rPr>
          <w:rFonts w:eastAsia="SimSun"/>
        </w:rPr>
      </w:pPr>
      <w:r w:rsidRPr="007D02D4">
        <w:rPr>
          <w:rFonts w:eastAsia="SimSun"/>
        </w:rPr>
        <w:t>SRS-</w:t>
      </w:r>
      <w:proofErr w:type="spellStart"/>
      <w:r w:rsidRPr="007D02D4">
        <w:rPr>
          <w:rFonts w:eastAsia="SimSun"/>
        </w:rPr>
        <w:t>PosResource</w:t>
      </w:r>
      <w:proofErr w:type="spellEnd"/>
    </w:p>
    <w:p w14:paraId="4017F4B2" w14:textId="77777777" w:rsidR="009C4B2F" w:rsidRPr="007D02D4" w:rsidRDefault="009C4B2F" w:rsidP="009C4B2F">
      <w:pPr>
        <w:numPr>
          <w:ilvl w:val="2"/>
          <w:numId w:val="37"/>
        </w:numPr>
        <w:snapToGrid w:val="0"/>
        <w:spacing w:after="0"/>
        <w:contextualSpacing/>
        <w:jc w:val="both"/>
        <w:rPr>
          <w:rFonts w:eastAsia="SimSun"/>
        </w:rPr>
      </w:pPr>
      <w:proofErr w:type="spellStart"/>
      <w:r w:rsidRPr="007D02D4">
        <w:rPr>
          <w:rFonts w:eastAsia="SimSun"/>
        </w:rPr>
        <w:t>srs-PosResourceId</w:t>
      </w:r>
      <w:proofErr w:type="spellEnd"/>
    </w:p>
    <w:p w14:paraId="7213233B" w14:textId="77777777" w:rsidR="009C4B2F" w:rsidRPr="007D02D4" w:rsidRDefault="009C4B2F" w:rsidP="009C4B2F">
      <w:pPr>
        <w:numPr>
          <w:ilvl w:val="2"/>
          <w:numId w:val="37"/>
        </w:numPr>
        <w:snapToGrid w:val="0"/>
        <w:spacing w:after="0"/>
        <w:contextualSpacing/>
        <w:jc w:val="both"/>
        <w:rPr>
          <w:rFonts w:eastAsia="SimSun"/>
        </w:rPr>
      </w:pPr>
      <w:proofErr w:type="spellStart"/>
      <w:r w:rsidRPr="007D02D4">
        <w:rPr>
          <w:rFonts w:eastAsia="SimSun"/>
        </w:rPr>
        <w:t>transmissionComb</w:t>
      </w:r>
      <w:proofErr w:type="spellEnd"/>
    </w:p>
    <w:p w14:paraId="633B9514" w14:textId="77777777" w:rsidR="009C4B2F" w:rsidRPr="007D02D4" w:rsidRDefault="009C4B2F" w:rsidP="009C4B2F">
      <w:pPr>
        <w:numPr>
          <w:ilvl w:val="2"/>
          <w:numId w:val="37"/>
        </w:numPr>
        <w:snapToGrid w:val="0"/>
        <w:spacing w:after="0"/>
        <w:contextualSpacing/>
        <w:jc w:val="both"/>
        <w:rPr>
          <w:rFonts w:eastAsia="SimSun"/>
        </w:rPr>
      </w:pPr>
      <w:proofErr w:type="spellStart"/>
      <w:r w:rsidRPr="007D02D4">
        <w:rPr>
          <w:rFonts w:eastAsia="SimSun"/>
        </w:rPr>
        <w:t>resourceMapping</w:t>
      </w:r>
      <w:proofErr w:type="spellEnd"/>
    </w:p>
    <w:p w14:paraId="7FD309D6" w14:textId="77777777" w:rsidR="009C4B2F" w:rsidRPr="007D02D4" w:rsidRDefault="009C4B2F" w:rsidP="009C4B2F">
      <w:pPr>
        <w:numPr>
          <w:ilvl w:val="2"/>
          <w:numId w:val="37"/>
        </w:numPr>
        <w:snapToGrid w:val="0"/>
        <w:spacing w:after="0"/>
        <w:contextualSpacing/>
        <w:jc w:val="both"/>
        <w:rPr>
          <w:rFonts w:eastAsia="SimSun"/>
        </w:rPr>
      </w:pPr>
      <w:proofErr w:type="spellStart"/>
      <w:r w:rsidRPr="007D02D4">
        <w:rPr>
          <w:rFonts w:eastAsia="SimSun"/>
        </w:rPr>
        <w:t>freqDomainShift</w:t>
      </w:r>
      <w:proofErr w:type="spellEnd"/>
    </w:p>
    <w:p w14:paraId="5E2D5452" w14:textId="77777777" w:rsidR="009C4B2F" w:rsidRPr="007D02D4" w:rsidRDefault="009C4B2F" w:rsidP="009C4B2F">
      <w:pPr>
        <w:numPr>
          <w:ilvl w:val="2"/>
          <w:numId w:val="37"/>
        </w:numPr>
        <w:snapToGrid w:val="0"/>
        <w:spacing w:after="0"/>
        <w:contextualSpacing/>
        <w:jc w:val="both"/>
        <w:rPr>
          <w:rFonts w:eastAsia="SimSun"/>
        </w:rPr>
      </w:pPr>
      <w:proofErr w:type="spellStart"/>
      <w:r w:rsidRPr="007D02D4">
        <w:rPr>
          <w:rFonts w:eastAsia="SimSun"/>
        </w:rPr>
        <w:t>freqHopping</w:t>
      </w:r>
      <w:proofErr w:type="spellEnd"/>
    </w:p>
    <w:p w14:paraId="0C08B81E" w14:textId="77777777" w:rsidR="009C4B2F" w:rsidRPr="007D02D4" w:rsidRDefault="009C4B2F" w:rsidP="009C4B2F">
      <w:pPr>
        <w:numPr>
          <w:ilvl w:val="2"/>
          <w:numId w:val="37"/>
        </w:numPr>
        <w:snapToGrid w:val="0"/>
        <w:spacing w:after="0"/>
        <w:contextualSpacing/>
        <w:jc w:val="both"/>
        <w:rPr>
          <w:rFonts w:eastAsia="SimSun"/>
        </w:rPr>
      </w:pPr>
      <w:r w:rsidRPr="007D02D4">
        <w:rPr>
          <w:rFonts w:eastAsia="SimSun"/>
        </w:rPr>
        <w:t>groupOrSequenceHopping-r16</w:t>
      </w:r>
    </w:p>
    <w:p w14:paraId="458C00B5" w14:textId="77777777" w:rsidR="009C4B2F" w:rsidRPr="007D02D4" w:rsidRDefault="009C4B2F" w:rsidP="009C4B2F">
      <w:pPr>
        <w:numPr>
          <w:ilvl w:val="2"/>
          <w:numId w:val="37"/>
        </w:numPr>
        <w:snapToGrid w:val="0"/>
        <w:spacing w:after="0"/>
        <w:contextualSpacing/>
        <w:jc w:val="both"/>
        <w:rPr>
          <w:rFonts w:eastAsia="SimSun"/>
        </w:rPr>
      </w:pPr>
      <w:proofErr w:type="spellStart"/>
      <w:r w:rsidRPr="007D02D4">
        <w:rPr>
          <w:rFonts w:eastAsia="SimSun"/>
        </w:rPr>
        <w:t>resourceType</w:t>
      </w:r>
      <w:proofErr w:type="spellEnd"/>
    </w:p>
    <w:p w14:paraId="2704073B" w14:textId="77777777" w:rsidR="009C4B2F" w:rsidRPr="007D02D4" w:rsidRDefault="009C4B2F" w:rsidP="009C4B2F">
      <w:pPr>
        <w:numPr>
          <w:ilvl w:val="2"/>
          <w:numId w:val="37"/>
        </w:numPr>
        <w:snapToGrid w:val="0"/>
        <w:spacing w:after="0"/>
        <w:contextualSpacing/>
        <w:jc w:val="both"/>
        <w:rPr>
          <w:rFonts w:eastAsia="SimSun"/>
        </w:rPr>
      </w:pPr>
      <w:r w:rsidRPr="007D02D4">
        <w:rPr>
          <w:rFonts w:eastAsia="SimSun"/>
        </w:rPr>
        <w:t xml:space="preserve">FFS: whether </w:t>
      </w:r>
      <w:proofErr w:type="spellStart"/>
      <w:r w:rsidRPr="007D02D4">
        <w:rPr>
          <w:rFonts w:eastAsia="SimSun"/>
        </w:rPr>
        <w:t>sequenceId</w:t>
      </w:r>
      <w:proofErr w:type="spellEnd"/>
      <w:r w:rsidRPr="007D02D4">
        <w:rPr>
          <w:rFonts w:eastAsia="SimSun"/>
        </w:rPr>
        <w:t xml:space="preserve"> is configured commonly across cells or per cell</w:t>
      </w:r>
    </w:p>
    <w:p w14:paraId="6096365A" w14:textId="77777777" w:rsidR="009C4B2F" w:rsidRPr="001374E4" w:rsidRDefault="009C4B2F" w:rsidP="009C4B2F">
      <w:pPr>
        <w:spacing w:after="0"/>
        <w:rPr>
          <w:lang w:eastAsia="x-none"/>
        </w:rPr>
      </w:pPr>
    </w:p>
    <w:p w14:paraId="7DB00551" w14:textId="77777777" w:rsidR="009C4B2F" w:rsidRPr="00DF7A7A" w:rsidRDefault="009C4B2F" w:rsidP="009C4B2F">
      <w:pPr>
        <w:spacing w:after="0"/>
        <w:rPr>
          <w:b/>
          <w:lang w:eastAsia="x-none"/>
        </w:rPr>
      </w:pPr>
      <w:r w:rsidRPr="00DF7A7A">
        <w:rPr>
          <w:b/>
          <w:highlight w:val="green"/>
          <w:lang w:eastAsia="x-none"/>
        </w:rPr>
        <w:t>Agreement</w:t>
      </w:r>
    </w:p>
    <w:p w14:paraId="64C8E078" w14:textId="77777777" w:rsidR="009C4B2F" w:rsidRPr="001374E4" w:rsidRDefault="009C4B2F" w:rsidP="009C4B2F">
      <w:pPr>
        <w:pStyle w:val="ListParagraph"/>
        <w:spacing w:after="0"/>
        <w:ind w:leftChars="0" w:left="0"/>
        <w:jc w:val="both"/>
        <w:rPr>
          <w:lang w:eastAsia="zh-CN"/>
        </w:rPr>
      </w:pPr>
      <w:r w:rsidRPr="001374E4">
        <w:rPr>
          <w:rFonts w:eastAsia="DengXian"/>
          <w:lang w:eastAsia="zh-CN"/>
        </w:rPr>
        <w:t>From RAN1 perspective, it is feasible to configure SRS positioning validity area-specific TA timer (e.g., with larger values) for a UE in RRC_INACTIVE state. Details can be up to RAN2.</w:t>
      </w:r>
    </w:p>
    <w:p w14:paraId="0958591A" w14:textId="77777777" w:rsidR="009C4B2F" w:rsidRPr="007D02D4" w:rsidRDefault="009C4B2F" w:rsidP="009C4B2F">
      <w:pPr>
        <w:numPr>
          <w:ilvl w:val="0"/>
          <w:numId w:val="37"/>
        </w:numPr>
        <w:snapToGrid w:val="0"/>
        <w:spacing w:after="0"/>
        <w:ind w:hanging="363"/>
        <w:contextualSpacing/>
        <w:jc w:val="both"/>
        <w:rPr>
          <w:rFonts w:eastAsia="SimSun"/>
        </w:rPr>
      </w:pPr>
      <w:r w:rsidRPr="007D02D4">
        <w:rPr>
          <w:rFonts w:eastAsia="SimSun"/>
        </w:rPr>
        <w:t>For TA validation, use of area-specific RSRP change threshold is feasible</w:t>
      </w:r>
    </w:p>
    <w:p w14:paraId="1D5EF770" w14:textId="77777777" w:rsidR="009C4B2F" w:rsidRPr="007D02D4" w:rsidRDefault="009C4B2F" w:rsidP="009C4B2F">
      <w:pPr>
        <w:numPr>
          <w:ilvl w:val="1"/>
          <w:numId w:val="37"/>
        </w:numPr>
        <w:snapToGrid w:val="0"/>
        <w:spacing w:after="0"/>
        <w:contextualSpacing/>
        <w:jc w:val="both"/>
        <w:rPr>
          <w:rFonts w:eastAsia="SimSun"/>
        </w:rPr>
      </w:pPr>
      <w:r w:rsidRPr="007D02D4">
        <w:rPr>
          <w:rFonts w:eastAsia="SimSun"/>
        </w:rPr>
        <w:t>FFS: which RS is the reference RS for the RSRP change threshold</w:t>
      </w:r>
    </w:p>
    <w:p w14:paraId="5F480AF6" w14:textId="77777777" w:rsidR="009C4B2F" w:rsidRPr="00261BF2" w:rsidRDefault="009C4B2F" w:rsidP="009C4B2F">
      <w:pPr>
        <w:spacing w:after="0"/>
        <w:rPr>
          <w:lang w:eastAsia="x-none"/>
        </w:rPr>
      </w:pPr>
    </w:p>
    <w:p w14:paraId="69D9583B" w14:textId="77777777" w:rsidR="009C4B2F" w:rsidRPr="00A24568" w:rsidRDefault="009C4B2F" w:rsidP="009C4B2F">
      <w:pPr>
        <w:spacing w:after="0"/>
        <w:rPr>
          <w:b/>
          <w:lang w:eastAsia="x-none"/>
        </w:rPr>
      </w:pPr>
      <w:r w:rsidRPr="00A24568">
        <w:rPr>
          <w:b/>
          <w:highlight w:val="green"/>
          <w:lang w:eastAsia="x-none"/>
        </w:rPr>
        <w:t>Agreement</w:t>
      </w:r>
    </w:p>
    <w:p w14:paraId="521AB99B" w14:textId="77777777" w:rsidR="009C4B2F" w:rsidRPr="00A24568" w:rsidRDefault="009C4B2F" w:rsidP="009C4B2F">
      <w:pPr>
        <w:pStyle w:val="ListParagraph"/>
        <w:spacing w:after="0"/>
        <w:ind w:leftChars="0" w:left="0"/>
        <w:jc w:val="both"/>
        <w:rPr>
          <w:iCs/>
        </w:rPr>
      </w:pPr>
      <w:r w:rsidRPr="00A24568">
        <w:rPr>
          <w:rFonts w:eastAsia="DengXian"/>
          <w:lang w:eastAsia="zh-CN"/>
        </w:rPr>
        <w:t>For the determination of UL timing to transmit SRS for positioning by UEs in RRC_INACTIVE state within the SRS positioning validity area</w:t>
      </w:r>
      <w:r w:rsidRPr="00A24568">
        <w:rPr>
          <w:lang w:eastAsia="zh-CN"/>
        </w:rPr>
        <w:t>:</w:t>
      </w:r>
    </w:p>
    <w:p w14:paraId="664F57E8" w14:textId="77777777" w:rsidR="009C4B2F" w:rsidRPr="00A24568" w:rsidRDefault="009C4B2F" w:rsidP="009C4B2F">
      <w:pPr>
        <w:pStyle w:val="ListParagraph"/>
        <w:numPr>
          <w:ilvl w:val="1"/>
          <w:numId w:val="41"/>
        </w:numPr>
        <w:spacing w:after="0"/>
        <w:ind w:leftChars="0"/>
        <w:jc w:val="both"/>
        <w:rPr>
          <w:lang w:eastAsia="zh-CN"/>
        </w:rPr>
      </w:pPr>
      <w:r w:rsidRPr="00A24568">
        <w:rPr>
          <w:lang w:eastAsia="zh-CN"/>
        </w:rPr>
        <w:t>For the UL timing advance, further study the following options, including the DL reference timing for each option:</w:t>
      </w:r>
    </w:p>
    <w:p w14:paraId="0CEC4F01" w14:textId="77777777" w:rsidR="009C4B2F" w:rsidRPr="00A24568" w:rsidRDefault="009C4B2F" w:rsidP="009C4B2F">
      <w:pPr>
        <w:numPr>
          <w:ilvl w:val="1"/>
          <w:numId w:val="37"/>
        </w:numPr>
        <w:snapToGrid w:val="0"/>
        <w:spacing w:after="0"/>
        <w:contextualSpacing/>
        <w:jc w:val="both"/>
        <w:rPr>
          <w:rFonts w:eastAsia="SimSun"/>
        </w:rPr>
      </w:pPr>
      <w:r w:rsidRPr="00A24568">
        <w:rPr>
          <w:rFonts w:eastAsia="SimSun"/>
        </w:rPr>
        <w:t>Option 1: UE maintains the TA obtained from the last serving cell within the validity area</w:t>
      </w:r>
    </w:p>
    <w:p w14:paraId="609F862B" w14:textId="77777777" w:rsidR="009C4B2F" w:rsidRPr="00A24568" w:rsidRDefault="009C4B2F" w:rsidP="009C4B2F">
      <w:pPr>
        <w:numPr>
          <w:ilvl w:val="1"/>
          <w:numId w:val="37"/>
        </w:numPr>
        <w:snapToGrid w:val="0"/>
        <w:spacing w:after="0"/>
        <w:contextualSpacing/>
        <w:jc w:val="both"/>
        <w:rPr>
          <w:rFonts w:eastAsia="SimSun"/>
        </w:rPr>
      </w:pPr>
      <w:r w:rsidRPr="00A24568">
        <w:rPr>
          <w:rFonts w:eastAsia="SimSun"/>
        </w:rPr>
        <w:t xml:space="preserve">Option 2: UE autonomously adjusts the TA </w:t>
      </w:r>
    </w:p>
    <w:p w14:paraId="62EB1149" w14:textId="77777777" w:rsidR="009C4B2F" w:rsidRPr="00A24568" w:rsidRDefault="009C4B2F" w:rsidP="009C4B2F">
      <w:pPr>
        <w:numPr>
          <w:ilvl w:val="2"/>
          <w:numId w:val="37"/>
        </w:numPr>
        <w:snapToGrid w:val="0"/>
        <w:spacing w:after="0"/>
        <w:contextualSpacing/>
        <w:jc w:val="both"/>
        <w:rPr>
          <w:rFonts w:eastAsia="SimSun"/>
        </w:rPr>
      </w:pPr>
      <w:r w:rsidRPr="00A24568">
        <w:rPr>
          <w:rFonts w:eastAsia="SimSun"/>
        </w:rPr>
        <w:t>FFS: how the UE adjusts the TA, e.g. up to UE implementation, or based on the TA from the last serving cell and the DL time difference measurement of SSBs from the last serving cell and the new camping cell.</w:t>
      </w:r>
    </w:p>
    <w:p w14:paraId="6F030C69" w14:textId="77777777" w:rsidR="009C4B2F" w:rsidRPr="00A24568" w:rsidRDefault="009C4B2F" w:rsidP="009C4B2F">
      <w:pPr>
        <w:numPr>
          <w:ilvl w:val="2"/>
          <w:numId w:val="37"/>
        </w:numPr>
        <w:snapToGrid w:val="0"/>
        <w:spacing w:after="0"/>
        <w:contextualSpacing/>
        <w:jc w:val="both"/>
        <w:rPr>
          <w:rFonts w:eastAsia="SimSun"/>
        </w:rPr>
      </w:pPr>
      <w:r w:rsidRPr="00A24568">
        <w:rPr>
          <w:rFonts w:eastAsia="SimSun"/>
        </w:rPr>
        <w:t>FFS: whether there is RAN1 specification impact</w:t>
      </w:r>
    </w:p>
    <w:p w14:paraId="630011C0" w14:textId="77777777" w:rsidR="009C4B2F" w:rsidRPr="00A24568" w:rsidRDefault="009C4B2F" w:rsidP="009C4B2F">
      <w:pPr>
        <w:numPr>
          <w:ilvl w:val="1"/>
          <w:numId w:val="37"/>
        </w:numPr>
        <w:snapToGrid w:val="0"/>
        <w:spacing w:after="0"/>
        <w:contextualSpacing/>
        <w:jc w:val="both"/>
        <w:rPr>
          <w:rFonts w:eastAsia="DengXian"/>
          <w:lang w:eastAsia="zh-CN"/>
        </w:rPr>
      </w:pPr>
      <w:r w:rsidRPr="00A24568">
        <w:rPr>
          <w:rFonts w:eastAsia="DengXian"/>
          <w:lang w:eastAsia="zh-CN"/>
        </w:rPr>
        <w:lastRenderedPageBreak/>
        <w:t>Option 3: UE maintains multiple TA values, e.g. UE obtains TA using RACH</w:t>
      </w:r>
    </w:p>
    <w:p w14:paraId="61991562" w14:textId="77777777" w:rsidR="009C4B2F" w:rsidRDefault="009C4B2F" w:rsidP="009C4B2F">
      <w:pPr>
        <w:spacing w:after="0"/>
        <w:rPr>
          <w:lang w:eastAsia="x-none"/>
        </w:rPr>
      </w:pPr>
    </w:p>
    <w:p w14:paraId="48D64617" w14:textId="77777777" w:rsidR="009C4B2F" w:rsidRPr="00A24568" w:rsidRDefault="009C4B2F" w:rsidP="009C4B2F">
      <w:pPr>
        <w:spacing w:after="0"/>
        <w:rPr>
          <w:b/>
          <w:lang w:eastAsia="x-none"/>
        </w:rPr>
      </w:pPr>
      <w:r w:rsidRPr="00A24568">
        <w:rPr>
          <w:b/>
          <w:highlight w:val="green"/>
          <w:lang w:eastAsia="x-none"/>
        </w:rPr>
        <w:t>Agreement</w:t>
      </w:r>
    </w:p>
    <w:p w14:paraId="5F4BB300" w14:textId="77777777" w:rsidR="009C4B2F" w:rsidRPr="000C738C" w:rsidRDefault="009C4B2F" w:rsidP="009C4B2F">
      <w:pPr>
        <w:pStyle w:val="ListParagraph"/>
        <w:spacing w:after="0"/>
        <w:ind w:leftChars="0" w:left="0"/>
        <w:jc w:val="both"/>
        <w:rPr>
          <w:iCs/>
          <w:strike/>
        </w:rPr>
      </w:pPr>
      <w:r w:rsidRPr="000C738C">
        <w:rPr>
          <w:lang w:eastAsia="zh-CN"/>
        </w:rPr>
        <w:t xml:space="preserve">For the spatial relation of an SRS for positioning configuration in multiple cells for UEs in RRC_INACTIVE state, further study the following options: </w:t>
      </w:r>
    </w:p>
    <w:p w14:paraId="761EEE40" w14:textId="77777777" w:rsidR="009C4B2F" w:rsidRPr="000C738C" w:rsidRDefault="009C4B2F" w:rsidP="009C4B2F">
      <w:pPr>
        <w:pStyle w:val="ListParagraph"/>
        <w:numPr>
          <w:ilvl w:val="1"/>
          <w:numId w:val="41"/>
        </w:numPr>
        <w:spacing w:after="0"/>
        <w:ind w:leftChars="0"/>
        <w:jc w:val="both"/>
        <w:rPr>
          <w:lang w:eastAsia="zh-CN"/>
        </w:rPr>
      </w:pPr>
      <w:r w:rsidRPr="000C738C">
        <w:rPr>
          <w:lang w:eastAsia="zh-CN"/>
        </w:rPr>
        <w:t>Option 1: Spatial relation information is absent in the configuration</w:t>
      </w:r>
    </w:p>
    <w:p w14:paraId="1BA6F2A1" w14:textId="77777777" w:rsidR="009C4B2F" w:rsidRPr="000C738C" w:rsidRDefault="009C4B2F" w:rsidP="009C4B2F">
      <w:pPr>
        <w:pStyle w:val="ListParagraph"/>
        <w:numPr>
          <w:ilvl w:val="2"/>
          <w:numId w:val="41"/>
        </w:numPr>
        <w:spacing w:after="0"/>
        <w:ind w:leftChars="0"/>
        <w:jc w:val="both"/>
        <w:rPr>
          <w:lang w:eastAsia="zh-CN"/>
        </w:rPr>
      </w:pPr>
      <w:r w:rsidRPr="000C738C">
        <w:rPr>
          <w:lang w:eastAsia="zh-CN"/>
        </w:rPr>
        <w:t>FFS: different approaches for down selection at least include the following:</w:t>
      </w:r>
    </w:p>
    <w:p w14:paraId="6EB6DB2F" w14:textId="77777777" w:rsidR="009C4B2F" w:rsidRPr="000C738C" w:rsidRDefault="009C4B2F" w:rsidP="009C4B2F">
      <w:pPr>
        <w:pStyle w:val="ListParagraph"/>
        <w:numPr>
          <w:ilvl w:val="3"/>
          <w:numId w:val="41"/>
        </w:numPr>
        <w:spacing w:after="0"/>
        <w:ind w:leftChars="0"/>
        <w:jc w:val="both"/>
        <w:rPr>
          <w:lang w:eastAsia="zh-CN"/>
        </w:rPr>
      </w:pPr>
      <w:r w:rsidRPr="000C738C">
        <w:rPr>
          <w:rFonts w:eastAsia="DengXian"/>
          <w:lang w:eastAsia="zh-CN"/>
        </w:rPr>
        <w:t>1a: UE transmits SRS for positioning resources using different spatial domain transmission filter</w:t>
      </w:r>
    </w:p>
    <w:p w14:paraId="78038BF6" w14:textId="77777777" w:rsidR="009C4B2F" w:rsidRPr="000C738C" w:rsidRDefault="009C4B2F" w:rsidP="009C4B2F">
      <w:pPr>
        <w:pStyle w:val="ListParagraph"/>
        <w:numPr>
          <w:ilvl w:val="3"/>
          <w:numId w:val="41"/>
        </w:numPr>
        <w:spacing w:after="0"/>
        <w:ind w:leftChars="0"/>
        <w:jc w:val="both"/>
        <w:rPr>
          <w:lang w:eastAsia="zh-CN"/>
        </w:rPr>
      </w:pPr>
      <w:r w:rsidRPr="000C738C">
        <w:rPr>
          <w:rFonts w:eastAsia="DengXian"/>
          <w:lang w:eastAsia="zh-CN"/>
        </w:rPr>
        <w:t>1b: UE transmits SRS for positioning resource(s) using a fixed spatial domain transmission filter</w:t>
      </w:r>
    </w:p>
    <w:p w14:paraId="3B1D602B" w14:textId="77777777" w:rsidR="009C4B2F" w:rsidRPr="000C738C" w:rsidRDefault="009C4B2F" w:rsidP="009C4B2F">
      <w:pPr>
        <w:numPr>
          <w:ilvl w:val="2"/>
          <w:numId w:val="37"/>
        </w:numPr>
        <w:snapToGrid w:val="0"/>
        <w:spacing w:after="0"/>
        <w:contextualSpacing/>
        <w:jc w:val="both"/>
        <w:rPr>
          <w:lang w:eastAsia="zh-CN"/>
        </w:rPr>
      </w:pPr>
      <w:r w:rsidRPr="000C738C">
        <w:rPr>
          <w:rFonts w:eastAsia="DengXian"/>
          <w:lang w:eastAsia="zh-CN"/>
        </w:rPr>
        <w:t>FFS criterion on UE determination of the fixed spatial domain transmission filter (e.g., up to UE implementation, based on a selected SSB of the camping cell, based on the configured path-loss RS such as SSB, etc.)</w:t>
      </w:r>
    </w:p>
    <w:p w14:paraId="70FF1893" w14:textId="77777777" w:rsidR="009C4B2F" w:rsidRPr="000C738C" w:rsidRDefault="009C4B2F" w:rsidP="009C4B2F">
      <w:pPr>
        <w:pStyle w:val="ListParagraph"/>
        <w:numPr>
          <w:ilvl w:val="1"/>
          <w:numId w:val="41"/>
        </w:numPr>
        <w:spacing w:after="0"/>
        <w:ind w:leftChars="0"/>
        <w:jc w:val="both"/>
        <w:rPr>
          <w:lang w:eastAsia="zh-CN"/>
        </w:rPr>
      </w:pPr>
      <w:r w:rsidRPr="000C738C">
        <w:rPr>
          <w:rFonts w:eastAsia="DengXian"/>
          <w:lang w:eastAsia="zh-CN"/>
        </w:rPr>
        <w:t>Option 2: Spatial relation information is provided in the configuration</w:t>
      </w:r>
    </w:p>
    <w:p w14:paraId="055EC022" w14:textId="77777777" w:rsidR="009C4B2F" w:rsidRPr="000C738C" w:rsidRDefault="009C4B2F" w:rsidP="009C4B2F">
      <w:pPr>
        <w:pStyle w:val="ListParagraph"/>
        <w:numPr>
          <w:ilvl w:val="2"/>
          <w:numId w:val="41"/>
        </w:numPr>
        <w:spacing w:after="0"/>
        <w:ind w:leftChars="0"/>
        <w:jc w:val="both"/>
        <w:rPr>
          <w:lang w:eastAsia="zh-CN"/>
        </w:rPr>
      </w:pPr>
      <w:r w:rsidRPr="000C738C">
        <w:rPr>
          <w:rFonts w:eastAsia="DengXian"/>
          <w:lang w:eastAsia="zh-CN"/>
        </w:rPr>
        <w:t xml:space="preserve">FFS details on the configuration and corresponding UE </w:t>
      </w:r>
      <w:proofErr w:type="spellStart"/>
      <w:r w:rsidRPr="000C738C">
        <w:rPr>
          <w:rFonts w:eastAsia="DengXian"/>
          <w:lang w:eastAsia="zh-CN"/>
        </w:rPr>
        <w:t>behavior</w:t>
      </w:r>
      <w:proofErr w:type="spellEnd"/>
      <w:r w:rsidRPr="000C738C">
        <w:rPr>
          <w:rFonts w:eastAsia="DengXian"/>
          <w:lang w:eastAsia="zh-CN"/>
        </w:rPr>
        <w:t>, including whether the information is configured for all or subset of cells</w:t>
      </w:r>
    </w:p>
    <w:p w14:paraId="1EFD8E3A" w14:textId="77777777" w:rsidR="009C4B2F" w:rsidRPr="000C738C" w:rsidRDefault="009C4B2F" w:rsidP="009C4B2F">
      <w:pPr>
        <w:pStyle w:val="ListParagraph"/>
        <w:numPr>
          <w:ilvl w:val="2"/>
          <w:numId w:val="41"/>
        </w:numPr>
        <w:spacing w:after="0"/>
        <w:ind w:leftChars="0"/>
        <w:jc w:val="both"/>
        <w:rPr>
          <w:lang w:eastAsia="zh-CN"/>
        </w:rPr>
      </w:pPr>
      <w:r w:rsidRPr="000C738C">
        <w:rPr>
          <w:rFonts w:eastAsia="DengXian"/>
          <w:lang w:eastAsia="zh-CN"/>
        </w:rPr>
        <w:t xml:space="preserve">FFS </w:t>
      </w:r>
      <w:proofErr w:type="spellStart"/>
      <w:r w:rsidRPr="000C738C">
        <w:rPr>
          <w:rFonts w:eastAsia="DengXian"/>
          <w:lang w:eastAsia="zh-CN"/>
        </w:rPr>
        <w:t>signaling</w:t>
      </w:r>
      <w:proofErr w:type="spellEnd"/>
      <w:r w:rsidRPr="000C738C">
        <w:rPr>
          <w:rFonts w:eastAsia="DengXian"/>
          <w:lang w:eastAsia="zh-CN"/>
        </w:rPr>
        <w:t xml:space="preserve"> to configure the spatial relation information, e.g., via SRS activation message.</w:t>
      </w:r>
    </w:p>
    <w:p w14:paraId="0046118E" w14:textId="77777777" w:rsidR="009C4B2F" w:rsidRPr="000C738C" w:rsidRDefault="009C4B2F" w:rsidP="009C4B2F">
      <w:pPr>
        <w:pStyle w:val="ListParagraph"/>
        <w:numPr>
          <w:ilvl w:val="1"/>
          <w:numId w:val="41"/>
        </w:numPr>
        <w:spacing w:after="0"/>
        <w:ind w:leftChars="0"/>
        <w:jc w:val="both"/>
        <w:rPr>
          <w:lang w:eastAsia="zh-CN"/>
        </w:rPr>
      </w:pPr>
      <w:r w:rsidRPr="000C738C">
        <w:rPr>
          <w:lang w:eastAsia="zh-CN"/>
        </w:rPr>
        <w:t>Note: UE power consumption needs to be taken into account</w:t>
      </w:r>
    </w:p>
    <w:p w14:paraId="1B1C16D5" w14:textId="3F10BA0A" w:rsidR="009C4B2F" w:rsidRPr="009C4B2F" w:rsidRDefault="009C4B2F" w:rsidP="009C4B2F">
      <w:pPr>
        <w:pStyle w:val="ListParagraph"/>
        <w:numPr>
          <w:ilvl w:val="1"/>
          <w:numId w:val="41"/>
        </w:numPr>
        <w:spacing w:after="0"/>
        <w:ind w:leftChars="0"/>
        <w:jc w:val="both"/>
        <w:rPr>
          <w:b/>
          <w:bCs/>
          <w:lang w:eastAsia="zh-CN"/>
        </w:rPr>
      </w:pPr>
      <w:r w:rsidRPr="000C738C">
        <w:rPr>
          <w:lang w:eastAsia="zh-CN"/>
        </w:rPr>
        <w:t xml:space="preserve">FFS validity criteria of spatial relation for the configured RS and UE </w:t>
      </w:r>
      <w:proofErr w:type="spellStart"/>
      <w:r w:rsidRPr="000C738C">
        <w:rPr>
          <w:lang w:eastAsia="zh-CN"/>
        </w:rPr>
        <w:t>behavior</w:t>
      </w:r>
      <w:proofErr w:type="spellEnd"/>
      <w:r w:rsidRPr="000C738C">
        <w:rPr>
          <w:lang w:eastAsia="zh-CN"/>
        </w:rPr>
        <w:t xml:space="preserve"> if it determines that the validity criteria of </w:t>
      </w:r>
      <w:r w:rsidRPr="000C738C">
        <w:rPr>
          <w:rFonts w:eastAsia="DengXian"/>
          <w:lang w:eastAsia="zh-CN"/>
        </w:rPr>
        <w:t>spatial</w:t>
      </w:r>
      <w:r w:rsidRPr="000C738C">
        <w:rPr>
          <w:lang w:eastAsia="zh-CN"/>
        </w:rPr>
        <w:t xml:space="preserve"> relation for the configured RS is not met, if any, to avoid frequent RRC connection for SRS (re)configuration.</w:t>
      </w:r>
    </w:p>
    <w:p w14:paraId="7FBDE1CD" w14:textId="77777777" w:rsidR="009C4B2F" w:rsidRPr="000C738C" w:rsidRDefault="009C4B2F" w:rsidP="009C4B2F">
      <w:pPr>
        <w:pStyle w:val="ListParagraph"/>
        <w:spacing w:after="0"/>
        <w:ind w:leftChars="0" w:left="840"/>
        <w:jc w:val="both"/>
        <w:rPr>
          <w:b/>
          <w:bCs/>
          <w:lang w:eastAsia="zh-CN"/>
        </w:rPr>
      </w:pPr>
    </w:p>
    <w:p w14:paraId="0930BCF9" w14:textId="77777777" w:rsidR="009C4B2F" w:rsidRPr="000C738C" w:rsidRDefault="009C4B2F" w:rsidP="009C4B2F">
      <w:pPr>
        <w:spacing w:after="0"/>
        <w:rPr>
          <w:b/>
          <w:lang w:eastAsia="x-none"/>
        </w:rPr>
      </w:pPr>
      <w:r w:rsidRPr="000C738C">
        <w:rPr>
          <w:b/>
          <w:highlight w:val="green"/>
          <w:lang w:eastAsia="x-none"/>
        </w:rPr>
        <w:t>Agreement</w:t>
      </w:r>
    </w:p>
    <w:p w14:paraId="2DCE5C72" w14:textId="77777777" w:rsidR="009C4B2F" w:rsidRPr="000C738C" w:rsidRDefault="009C4B2F" w:rsidP="009C4B2F">
      <w:pPr>
        <w:pStyle w:val="3GPPText"/>
        <w:overflowPunct/>
        <w:autoSpaceDE/>
        <w:autoSpaceDN/>
        <w:adjustRightInd/>
        <w:spacing w:before="0" w:after="0"/>
        <w:textAlignment w:val="auto"/>
        <w:rPr>
          <w:b/>
          <w:bCs/>
          <w:iCs/>
          <w:lang w:val="en-GB"/>
        </w:rPr>
      </w:pPr>
      <w:r w:rsidRPr="000C738C">
        <w:rPr>
          <w:sz w:val="20"/>
          <w:lang w:eastAsia="zh-CN"/>
        </w:rPr>
        <w:t>For the power control of an SRS for positioning configuration in multiple cells for UEs in RRC_INACTIVE state, further study the following options:</w:t>
      </w:r>
    </w:p>
    <w:p w14:paraId="60BD5FE6" w14:textId="77777777" w:rsidR="009C4B2F" w:rsidRPr="000C738C" w:rsidRDefault="009C4B2F" w:rsidP="009C4B2F">
      <w:pPr>
        <w:pStyle w:val="ListParagraph"/>
        <w:numPr>
          <w:ilvl w:val="1"/>
          <w:numId w:val="41"/>
        </w:numPr>
        <w:spacing w:after="0"/>
        <w:ind w:leftChars="0"/>
        <w:jc w:val="both"/>
        <w:rPr>
          <w:lang w:eastAsia="zh-CN"/>
        </w:rPr>
      </w:pPr>
      <w:r w:rsidRPr="000C738C">
        <w:rPr>
          <w:lang w:eastAsia="zh-CN"/>
        </w:rPr>
        <w:t xml:space="preserve">Option 1: </w:t>
      </w:r>
      <w:proofErr w:type="spellStart"/>
      <w:r w:rsidRPr="000C738C">
        <w:rPr>
          <w:lang w:eastAsia="zh-CN"/>
        </w:rPr>
        <w:t>Pathloss</w:t>
      </w:r>
      <w:proofErr w:type="spellEnd"/>
      <w:r w:rsidRPr="000C738C">
        <w:rPr>
          <w:lang w:eastAsia="zh-CN"/>
        </w:rPr>
        <w:t xml:space="preserve"> RS is absent in the configuration. </w:t>
      </w:r>
    </w:p>
    <w:p w14:paraId="5C14D644" w14:textId="77777777" w:rsidR="009C4B2F" w:rsidRPr="000C738C" w:rsidRDefault="009C4B2F" w:rsidP="009C4B2F">
      <w:pPr>
        <w:pStyle w:val="ListParagraph"/>
        <w:numPr>
          <w:ilvl w:val="2"/>
          <w:numId w:val="41"/>
        </w:numPr>
        <w:spacing w:after="0"/>
        <w:ind w:leftChars="0"/>
        <w:jc w:val="both"/>
        <w:rPr>
          <w:lang w:eastAsia="zh-CN"/>
        </w:rPr>
      </w:pPr>
      <w:r w:rsidRPr="000C738C">
        <w:rPr>
          <w:lang w:eastAsia="zh-CN"/>
        </w:rPr>
        <w:t xml:space="preserve">FFS criterion on UE determination of </w:t>
      </w:r>
      <w:proofErr w:type="spellStart"/>
      <w:r w:rsidRPr="000C738C">
        <w:rPr>
          <w:lang w:eastAsia="zh-CN"/>
        </w:rPr>
        <w:t>pathloss</w:t>
      </w:r>
      <w:proofErr w:type="spellEnd"/>
      <w:r w:rsidRPr="000C738C">
        <w:rPr>
          <w:lang w:eastAsia="zh-CN"/>
        </w:rPr>
        <w:t xml:space="preserve"> RS (e.g., up to UE implementation, UE selects an SSB as the </w:t>
      </w:r>
      <w:proofErr w:type="spellStart"/>
      <w:r w:rsidRPr="000C738C">
        <w:rPr>
          <w:lang w:eastAsia="zh-CN"/>
        </w:rPr>
        <w:t>pathloss</w:t>
      </w:r>
      <w:proofErr w:type="spellEnd"/>
      <w:r w:rsidRPr="000C738C">
        <w:rPr>
          <w:lang w:eastAsia="zh-CN"/>
        </w:rPr>
        <w:t xml:space="preserve"> RS based on DL measurements from multiple SSBs of cells within the validity area, etc.).</w:t>
      </w:r>
    </w:p>
    <w:p w14:paraId="266CD522" w14:textId="77777777" w:rsidR="009C4B2F" w:rsidRPr="000C738C" w:rsidRDefault="009C4B2F" w:rsidP="009C4B2F">
      <w:pPr>
        <w:pStyle w:val="ListParagraph"/>
        <w:numPr>
          <w:ilvl w:val="1"/>
          <w:numId w:val="41"/>
        </w:numPr>
        <w:spacing w:after="0"/>
        <w:ind w:leftChars="0"/>
        <w:jc w:val="both"/>
        <w:rPr>
          <w:lang w:eastAsia="zh-CN"/>
        </w:rPr>
      </w:pPr>
      <w:r w:rsidRPr="000C738C">
        <w:rPr>
          <w:lang w:eastAsia="zh-CN"/>
        </w:rPr>
        <w:t>Option</w:t>
      </w:r>
      <w:r w:rsidRPr="000C738C">
        <w:rPr>
          <w:rFonts w:eastAsia="DengXian"/>
          <w:lang w:eastAsia="zh-CN"/>
        </w:rPr>
        <w:t xml:space="preserve"> 2: </w:t>
      </w:r>
      <w:proofErr w:type="spellStart"/>
      <w:r w:rsidRPr="000C738C">
        <w:rPr>
          <w:lang w:eastAsia="zh-CN"/>
        </w:rPr>
        <w:t>Pathloss</w:t>
      </w:r>
      <w:proofErr w:type="spellEnd"/>
      <w:r w:rsidRPr="000C738C">
        <w:rPr>
          <w:lang w:eastAsia="zh-CN"/>
        </w:rPr>
        <w:t xml:space="preserve"> RS is provided in the configuration</w:t>
      </w:r>
    </w:p>
    <w:p w14:paraId="38393871" w14:textId="77777777" w:rsidR="009C4B2F" w:rsidRPr="000C738C" w:rsidRDefault="009C4B2F" w:rsidP="009C4B2F">
      <w:pPr>
        <w:pStyle w:val="ListParagraph"/>
        <w:numPr>
          <w:ilvl w:val="2"/>
          <w:numId w:val="41"/>
        </w:numPr>
        <w:spacing w:after="0"/>
        <w:ind w:leftChars="0"/>
        <w:jc w:val="both"/>
        <w:rPr>
          <w:lang w:eastAsia="zh-CN"/>
        </w:rPr>
      </w:pPr>
      <w:r w:rsidRPr="000C738C">
        <w:rPr>
          <w:rFonts w:eastAsia="DengXian"/>
          <w:lang w:eastAsia="zh-CN"/>
        </w:rPr>
        <w:t xml:space="preserve">FFS details on configuration (e.g., </w:t>
      </w:r>
      <w:proofErr w:type="spellStart"/>
      <w:r w:rsidRPr="000C738C">
        <w:rPr>
          <w:rFonts w:eastAsia="DengXian"/>
          <w:lang w:eastAsia="zh-CN"/>
        </w:rPr>
        <w:t>pathloss</w:t>
      </w:r>
      <w:proofErr w:type="spellEnd"/>
      <w:r w:rsidRPr="000C738C">
        <w:rPr>
          <w:rFonts w:eastAsia="DengXian"/>
          <w:lang w:eastAsia="zh-CN"/>
        </w:rPr>
        <w:t xml:space="preserve"> RS is configured as a cell-agnostic DL RS, </w:t>
      </w:r>
      <w:proofErr w:type="spellStart"/>
      <w:r w:rsidRPr="000C738C">
        <w:rPr>
          <w:rFonts w:eastAsia="DengXian"/>
          <w:lang w:eastAsia="zh-CN"/>
        </w:rPr>
        <w:t>pathloss</w:t>
      </w:r>
      <w:proofErr w:type="spellEnd"/>
      <w:r w:rsidRPr="000C738C">
        <w:rPr>
          <w:rFonts w:eastAsia="DengXian"/>
          <w:lang w:eastAsia="zh-CN"/>
        </w:rPr>
        <w:t xml:space="preserve"> RS is configured as a fixed SSB within the validity area, etc.), including whether the information is </w:t>
      </w:r>
      <w:r w:rsidRPr="000C738C">
        <w:rPr>
          <w:lang w:eastAsia="zh-CN"/>
        </w:rPr>
        <w:t xml:space="preserve">configured </w:t>
      </w:r>
      <w:r w:rsidRPr="000C738C">
        <w:rPr>
          <w:rFonts w:eastAsia="DengXian"/>
          <w:lang w:eastAsia="zh-CN"/>
        </w:rPr>
        <w:t>for all or a subset of cells within the validity area</w:t>
      </w:r>
    </w:p>
    <w:p w14:paraId="06371EA5" w14:textId="77777777" w:rsidR="009C4B2F" w:rsidRPr="000C738C" w:rsidRDefault="009C4B2F" w:rsidP="009C4B2F">
      <w:pPr>
        <w:pStyle w:val="ListParagraph"/>
        <w:numPr>
          <w:ilvl w:val="2"/>
          <w:numId w:val="41"/>
        </w:numPr>
        <w:spacing w:after="0"/>
        <w:ind w:leftChars="0"/>
        <w:jc w:val="both"/>
        <w:rPr>
          <w:lang w:eastAsia="zh-CN"/>
        </w:rPr>
      </w:pPr>
      <w:r w:rsidRPr="000C738C">
        <w:rPr>
          <w:rFonts w:eastAsia="DengXian"/>
          <w:lang w:eastAsia="zh-CN"/>
        </w:rPr>
        <w:t xml:space="preserve">FFS </w:t>
      </w:r>
      <w:proofErr w:type="spellStart"/>
      <w:r w:rsidRPr="000C738C">
        <w:rPr>
          <w:rFonts w:eastAsia="DengXian"/>
          <w:lang w:eastAsia="zh-CN"/>
        </w:rPr>
        <w:t>signaling</w:t>
      </w:r>
      <w:proofErr w:type="spellEnd"/>
      <w:r w:rsidRPr="000C738C">
        <w:rPr>
          <w:rFonts w:eastAsia="DengXian"/>
          <w:lang w:eastAsia="zh-CN"/>
        </w:rPr>
        <w:t xml:space="preserve"> to configure the </w:t>
      </w:r>
      <w:proofErr w:type="spellStart"/>
      <w:r w:rsidRPr="000C738C">
        <w:rPr>
          <w:rFonts w:eastAsia="DengXian"/>
          <w:lang w:eastAsia="zh-CN"/>
        </w:rPr>
        <w:t>pathloss</w:t>
      </w:r>
      <w:proofErr w:type="spellEnd"/>
      <w:r w:rsidRPr="000C738C">
        <w:rPr>
          <w:rFonts w:eastAsia="DengXian"/>
          <w:lang w:eastAsia="zh-CN"/>
        </w:rPr>
        <w:t xml:space="preserve"> RS, e.g., via SRS activation message.</w:t>
      </w:r>
    </w:p>
    <w:p w14:paraId="0B9F6062" w14:textId="77777777" w:rsidR="009C4B2F" w:rsidRPr="000C738C" w:rsidRDefault="009C4B2F" w:rsidP="009C4B2F">
      <w:pPr>
        <w:pStyle w:val="ListParagraph"/>
        <w:numPr>
          <w:ilvl w:val="1"/>
          <w:numId w:val="41"/>
        </w:numPr>
        <w:spacing w:after="0"/>
        <w:ind w:leftChars="0"/>
        <w:jc w:val="both"/>
        <w:rPr>
          <w:lang w:eastAsia="zh-CN"/>
        </w:rPr>
      </w:pPr>
      <w:r w:rsidRPr="000C738C">
        <w:rPr>
          <w:lang w:eastAsia="zh-CN"/>
        </w:rPr>
        <w:t xml:space="preserve">Note: UE Power consumption needs to be taken into account </w:t>
      </w:r>
    </w:p>
    <w:p w14:paraId="7C414B2B" w14:textId="77777777" w:rsidR="009C4B2F" w:rsidRPr="000C738C" w:rsidRDefault="009C4B2F" w:rsidP="009C4B2F">
      <w:pPr>
        <w:pStyle w:val="ListParagraph"/>
        <w:numPr>
          <w:ilvl w:val="1"/>
          <w:numId w:val="41"/>
        </w:numPr>
        <w:spacing w:after="0"/>
        <w:ind w:leftChars="0"/>
        <w:jc w:val="both"/>
        <w:rPr>
          <w:lang w:eastAsia="zh-CN"/>
        </w:rPr>
      </w:pPr>
      <w:r w:rsidRPr="000C738C">
        <w:rPr>
          <w:rFonts w:eastAsia="DengXian"/>
          <w:lang w:eastAsia="zh-CN"/>
        </w:rPr>
        <w:t>FFS: Whether p0 and alpha can be commonly configured across cells within the validity area.</w:t>
      </w:r>
    </w:p>
    <w:p w14:paraId="6FED99F8" w14:textId="77777777" w:rsidR="009C4B2F" w:rsidRPr="00BF73B4" w:rsidRDefault="009C4B2F" w:rsidP="009C4B2F">
      <w:pPr>
        <w:pStyle w:val="ListParagraph"/>
        <w:numPr>
          <w:ilvl w:val="1"/>
          <w:numId w:val="41"/>
        </w:numPr>
        <w:spacing w:after="0"/>
        <w:ind w:leftChars="0"/>
        <w:jc w:val="both"/>
        <w:rPr>
          <w:lang w:eastAsia="zh-CN"/>
        </w:rPr>
      </w:pPr>
      <w:r w:rsidRPr="000C738C">
        <w:rPr>
          <w:rFonts w:eastAsia="DengXian"/>
          <w:lang w:eastAsia="zh-CN"/>
        </w:rPr>
        <w:t>FFS</w:t>
      </w:r>
      <w:r w:rsidRPr="000C738C">
        <w:rPr>
          <w:lang w:eastAsia="zh-CN"/>
        </w:rPr>
        <w:t xml:space="preserve"> validity criteria of </w:t>
      </w:r>
      <w:proofErr w:type="spellStart"/>
      <w:r w:rsidRPr="000C738C">
        <w:rPr>
          <w:lang w:eastAsia="zh-CN"/>
        </w:rPr>
        <w:t>pathloss</w:t>
      </w:r>
      <w:proofErr w:type="spellEnd"/>
      <w:r w:rsidRPr="000C738C">
        <w:rPr>
          <w:lang w:eastAsia="zh-CN"/>
        </w:rPr>
        <w:t xml:space="preserve"> RS </w:t>
      </w:r>
      <w:r w:rsidRPr="000C738C">
        <w:rPr>
          <w:rFonts w:eastAsia="DengXian"/>
          <w:lang w:eastAsia="zh-CN"/>
        </w:rPr>
        <w:t xml:space="preserve">and UE </w:t>
      </w:r>
      <w:proofErr w:type="spellStart"/>
      <w:r w:rsidRPr="000C738C">
        <w:rPr>
          <w:rFonts w:eastAsia="DengXian"/>
          <w:lang w:eastAsia="zh-CN"/>
        </w:rPr>
        <w:t>behavior</w:t>
      </w:r>
      <w:proofErr w:type="spellEnd"/>
      <w:r w:rsidRPr="000C738C">
        <w:rPr>
          <w:rFonts w:eastAsia="DengXian"/>
          <w:lang w:eastAsia="zh-CN"/>
        </w:rPr>
        <w:t xml:space="preserve"> if it determines that </w:t>
      </w:r>
      <w:r w:rsidRPr="000C738C">
        <w:rPr>
          <w:lang w:eastAsia="zh-CN"/>
        </w:rPr>
        <w:t xml:space="preserve">the validity criteria of </w:t>
      </w:r>
      <w:proofErr w:type="spellStart"/>
      <w:r w:rsidRPr="000C738C">
        <w:rPr>
          <w:lang w:eastAsia="zh-CN"/>
        </w:rPr>
        <w:t>pathloss</w:t>
      </w:r>
      <w:proofErr w:type="spellEnd"/>
      <w:r w:rsidRPr="000C738C">
        <w:rPr>
          <w:lang w:eastAsia="zh-CN"/>
        </w:rPr>
        <w:t xml:space="preserve"> RS is not met.</w:t>
      </w:r>
      <w:r w:rsidRPr="000C738C">
        <w:rPr>
          <w:rFonts w:eastAsia="DengXian"/>
          <w:lang w:eastAsia="zh-CN"/>
        </w:rPr>
        <w:t xml:space="preserve">, if any, </w:t>
      </w:r>
      <w:r w:rsidRPr="000C738C">
        <w:rPr>
          <w:lang w:eastAsia="zh-CN"/>
        </w:rPr>
        <w:t>to avoid frequent RRC connection for SRS (re)configuration.</w:t>
      </w:r>
    </w:p>
    <w:p w14:paraId="07129953" w14:textId="77777777" w:rsidR="00E7559E" w:rsidRPr="00CF5E28" w:rsidRDefault="00E7559E" w:rsidP="00EA4227">
      <w:pPr>
        <w:tabs>
          <w:tab w:val="left" w:pos="3600"/>
        </w:tabs>
        <w:spacing w:after="0"/>
        <w:jc w:val="both"/>
        <w:rPr>
          <w:lang w:val="en-US" w:eastAsia="x-none"/>
        </w:rPr>
      </w:pPr>
    </w:p>
    <w:p w14:paraId="754D051B" w14:textId="67DBBCD4" w:rsidR="008A1854" w:rsidRDefault="008A1854" w:rsidP="00EA4227">
      <w:pPr>
        <w:tabs>
          <w:tab w:val="left" w:pos="3600"/>
        </w:tabs>
        <w:spacing w:after="0"/>
        <w:jc w:val="both"/>
        <w:rPr>
          <w:lang w:eastAsia="x-none"/>
        </w:rPr>
      </w:pPr>
      <w:r>
        <w:rPr>
          <w:lang w:eastAsia="x-none"/>
        </w:rPr>
        <w:t xml:space="preserve">This contribution discusses </w:t>
      </w:r>
      <w:r w:rsidR="00E7559E">
        <w:rPr>
          <w:lang w:eastAsia="x-none"/>
        </w:rPr>
        <w:t xml:space="preserve">the </w:t>
      </w:r>
      <w:r w:rsidR="009C4B2F">
        <w:rPr>
          <w:lang w:eastAsia="x-none"/>
        </w:rPr>
        <w:t>remaining issues for low power high accuracy positioning</w:t>
      </w:r>
      <w:r w:rsidR="00275953">
        <w:rPr>
          <w:lang w:eastAsia="x-none"/>
        </w:rPr>
        <w:t>, from RAN1 perspective.</w:t>
      </w:r>
    </w:p>
    <w:p w14:paraId="7FE4278D" w14:textId="00E449AE" w:rsidR="00DF1A83" w:rsidRDefault="00427CE6"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SRS</w:t>
      </w:r>
      <w:r w:rsidR="00275953">
        <w:rPr>
          <w:szCs w:val="20"/>
          <w:lang w:val="en-US"/>
        </w:rPr>
        <w:t xml:space="preserve"> Configuration in Multiple Cells </w:t>
      </w:r>
    </w:p>
    <w:p w14:paraId="7ABBE48F" w14:textId="77777777"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454C721F" w14:textId="77777777"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2C0D7C55" w14:textId="6AEF1133" w:rsidR="009C4B2F" w:rsidRDefault="009C4B2F" w:rsidP="009C4B2F">
      <w:pPr>
        <w:pStyle w:val="Heading2"/>
        <w:rPr>
          <w:lang w:eastAsia="zh-CN"/>
        </w:rPr>
      </w:pPr>
      <w:r>
        <w:rPr>
          <w:lang w:eastAsia="zh-CN"/>
        </w:rPr>
        <w:t xml:space="preserve">Time advance for </w:t>
      </w:r>
      <w:r w:rsidR="00427CE6">
        <w:rPr>
          <w:lang w:eastAsia="zh-CN"/>
        </w:rPr>
        <w:t>SRS</w:t>
      </w:r>
      <w:r>
        <w:rPr>
          <w:lang w:eastAsia="zh-CN"/>
        </w:rPr>
        <w:t xml:space="preserve"> in Multiple Cells </w:t>
      </w:r>
    </w:p>
    <w:p w14:paraId="6022A98E" w14:textId="44E80D32" w:rsidR="009C4B2F" w:rsidRDefault="009C4B2F" w:rsidP="009C4B2F">
      <w:pPr>
        <w:tabs>
          <w:tab w:val="left" w:pos="3600"/>
        </w:tabs>
        <w:spacing w:after="0"/>
        <w:jc w:val="both"/>
        <w:rPr>
          <w:lang w:eastAsia="zh-CN"/>
        </w:rPr>
      </w:pPr>
      <w:r>
        <w:rPr>
          <w:lang w:eastAsia="zh-CN"/>
        </w:rPr>
        <w:t xml:space="preserve">For </w:t>
      </w:r>
      <w:r w:rsidR="00427CE6">
        <w:rPr>
          <w:lang w:eastAsia="zh-CN"/>
        </w:rPr>
        <w:t>SRS</w:t>
      </w:r>
      <w:r>
        <w:rPr>
          <w:lang w:eastAsia="zh-CN"/>
        </w:rPr>
        <w:t xml:space="preserve"> in multiple cells, the issue of time advance (TA) applied to the </w:t>
      </w:r>
      <w:r w:rsidR="00427CE6">
        <w:rPr>
          <w:lang w:eastAsia="zh-CN"/>
        </w:rPr>
        <w:t>SRS</w:t>
      </w:r>
      <w:r>
        <w:rPr>
          <w:lang w:eastAsia="zh-CN"/>
        </w:rPr>
        <w:t xml:space="preserve"> transmission in multiple cells was discussed and three options were agreed for further study:</w:t>
      </w:r>
    </w:p>
    <w:p w14:paraId="2CCF87ED" w14:textId="77777777" w:rsidR="009C4B2F" w:rsidRPr="00A24568" w:rsidRDefault="009C4B2F" w:rsidP="009C4B2F">
      <w:pPr>
        <w:numPr>
          <w:ilvl w:val="0"/>
          <w:numId w:val="37"/>
        </w:numPr>
        <w:snapToGrid w:val="0"/>
        <w:spacing w:after="0"/>
        <w:contextualSpacing/>
        <w:jc w:val="both"/>
        <w:rPr>
          <w:rFonts w:eastAsia="SimSun"/>
        </w:rPr>
      </w:pPr>
      <w:r w:rsidRPr="00A24568">
        <w:rPr>
          <w:rFonts w:eastAsia="SimSun"/>
        </w:rPr>
        <w:t>Option 1: UE maintains the TA obtained from the last serving cell within the validity area</w:t>
      </w:r>
    </w:p>
    <w:p w14:paraId="309E52AF" w14:textId="77777777" w:rsidR="009C4B2F" w:rsidRPr="00A24568" w:rsidRDefault="009C4B2F" w:rsidP="009C4B2F">
      <w:pPr>
        <w:numPr>
          <w:ilvl w:val="0"/>
          <w:numId w:val="37"/>
        </w:numPr>
        <w:snapToGrid w:val="0"/>
        <w:spacing w:after="0"/>
        <w:contextualSpacing/>
        <w:jc w:val="both"/>
        <w:rPr>
          <w:rFonts w:eastAsia="SimSun"/>
        </w:rPr>
      </w:pPr>
      <w:r w:rsidRPr="00A24568">
        <w:rPr>
          <w:rFonts w:eastAsia="SimSun"/>
        </w:rPr>
        <w:t xml:space="preserve">Option 2: UE autonomously adjusts the TA </w:t>
      </w:r>
    </w:p>
    <w:p w14:paraId="7587BC10" w14:textId="77777777" w:rsidR="009C4B2F" w:rsidRPr="00A24568" w:rsidRDefault="009C4B2F" w:rsidP="0094166C">
      <w:pPr>
        <w:numPr>
          <w:ilvl w:val="0"/>
          <w:numId w:val="37"/>
        </w:numPr>
        <w:snapToGrid w:val="0"/>
        <w:spacing w:after="0"/>
        <w:contextualSpacing/>
        <w:jc w:val="both"/>
        <w:rPr>
          <w:rFonts w:eastAsia="DengXian"/>
          <w:lang w:eastAsia="zh-CN"/>
        </w:rPr>
      </w:pPr>
      <w:r w:rsidRPr="00A24568">
        <w:rPr>
          <w:rFonts w:eastAsia="DengXian"/>
          <w:lang w:eastAsia="zh-CN"/>
        </w:rPr>
        <w:t>Option 3: UE maintains multiple TA values, e.g. UE obtains TA using RACH</w:t>
      </w:r>
    </w:p>
    <w:p w14:paraId="0C22FB22" w14:textId="5E451F12" w:rsidR="009C4B2F" w:rsidRDefault="009C4B2F" w:rsidP="0094166C">
      <w:pPr>
        <w:tabs>
          <w:tab w:val="left" w:pos="3600"/>
        </w:tabs>
        <w:spacing w:before="240"/>
        <w:jc w:val="both"/>
        <w:rPr>
          <w:lang w:eastAsia="zh-CN"/>
        </w:rPr>
      </w:pPr>
      <w:r>
        <w:rPr>
          <w:lang w:eastAsia="zh-CN"/>
        </w:rPr>
        <w:t xml:space="preserve">For the targeted development scenario, the multiple cells </w:t>
      </w:r>
      <w:r w:rsidRPr="00A24568">
        <w:rPr>
          <w:rFonts w:eastAsia="SimSun"/>
        </w:rPr>
        <w:t>within the validity area</w:t>
      </w:r>
      <w:r>
        <w:rPr>
          <w:lang w:eastAsia="zh-CN"/>
        </w:rPr>
        <w:t xml:space="preserve"> can be non-co-located and with different cell sizes, then assuming the TA obtained from the last serving cell may not correctly reflect the TA of the new camping cell. In this sense, Option 1 may not always work. </w:t>
      </w:r>
    </w:p>
    <w:p w14:paraId="3DACD207" w14:textId="0BFC26A0" w:rsidR="009C4B2F" w:rsidRDefault="009C4B2F" w:rsidP="009C4B2F">
      <w:pPr>
        <w:tabs>
          <w:tab w:val="left" w:pos="3600"/>
        </w:tabs>
        <w:jc w:val="both"/>
        <w:rPr>
          <w:lang w:eastAsia="zh-CN"/>
        </w:rPr>
      </w:pPr>
      <w:r>
        <w:rPr>
          <w:lang w:eastAsia="zh-CN"/>
        </w:rPr>
        <w:t xml:space="preserve">For Option 2, </w:t>
      </w:r>
      <w:r w:rsidR="0094166C">
        <w:rPr>
          <w:lang w:eastAsia="zh-CN"/>
        </w:rPr>
        <w:t xml:space="preserve">when the UE autonomously obtains the TA value for the new camping cell, the UE needs information on the timing offset between the </w:t>
      </w:r>
      <w:proofErr w:type="spellStart"/>
      <w:r w:rsidR="0094166C">
        <w:rPr>
          <w:lang w:eastAsia="zh-CN"/>
        </w:rPr>
        <w:t>gNB</w:t>
      </w:r>
      <w:proofErr w:type="spellEnd"/>
      <w:r w:rsidR="0094166C">
        <w:rPr>
          <w:lang w:eastAsia="zh-CN"/>
        </w:rPr>
        <w:t xml:space="preserve"> in the last serving cell and the </w:t>
      </w:r>
      <w:proofErr w:type="spellStart"/>
      <w:r w:rsidR="0094166C">
        <w:rPr>
          <w:lang w:eastAsia="zh-CN"/>
        </w:rPr>
        <w:t>gNB</w:t>
      </w:r>
      <w:proofErr w:type="spellEnd"/>
      <w:r w:rsidR="0094166C">
        <w:rPr>
          <w:lang w:eastAsia="zh-CN"/>
        </w:rPr>
        <w:t xml:space="preserve"> in the new camping cell, wherein such information may not be zero when the two </w:t>
      </w:r>
      <w:proofErr w:type="spellStart"/>
      <w:r w:rsidR="0094166C">
        <w:rPr>
          <w:lang w:eastAsia="zh-CN"/>
        </w:rPr>
        <w:t>gNBs</w:t>
      </w:r>
      <w:proofErr w:type="spellEnd"/>
      <w:r w:rsidR="0094166C">
        <w:rPr>
          <w:lang w:eastAsia="zh-CN"/>
        </w:rPr>
        <w:t xml:space="preserve"> are not fully synchronized. Coordination between the two </w:t>
      </w:r>
      <w:proofErr w:type="spellStart"/>
      <w:r w:rsidR="0094166C">
        <w:rPr>
          <w:lang w:eastAsia="zh-CN"/>
        </w:rPr>
        <w:t>gNBs</w:t>
      </w:r>
      <w:proofErr w:type="spellEnd"/>
      <w:r w:rsidR="0094166C">
        <w:rPr>
          <w:lang w:eastAsia="zh-CN"/>
        </w:rPr>
        <w:t xml:space="preserve"> is required – either fully aligning the timing between the </w:t>
      </w:r>
      <w:proofErr w:type="spellStart"/>
      <w:r w:rsidR="0094166C">
        <w:rPr>
          <w:lang w:eastAsia="zh-CN"/>
        </w:rPr>
        <w:t>gNBs</w:t>
      </w:r>
      <w:proofErr w:type="spellEnd"/>
      <w:r w:rsidR="0094166C">
        <w:rPr>
          <w:lang w:eastAsia="zh-CN"/>
        </w:rPr>
        <w:t xml:space="preserve"> or indicating the timing offset to the UE. In this sense, this option may not be straightforward and without RAN1 specification impact</w:t>
      </w:r>
      <w:r w:rsidR="00347BD2">
        <w:rPr>
          <w:lang w:eastAsia="zh-CN"/>
        </w:rPr>
        <w:t xml:space="preserve">, and could work with the assumption that the timing offset between the </w:t>
      </w:r>
      <w:proofErr w:type="spellStart"/>
      <w:r w:rsidR="00347BD2">
        <w:rPr>
          <w:lang w:eastAsia="zh-CN"/>
        </w:rPr>
        <w:t>gNBs</w:t>
      </w:r>
      <w:proofErr w:type="spellEnd"/>
      <w:r w:rsidR="00347BD2">
        <w:rPr>
          <w:lang w:eastAsia="zh-CN"/>
        </w:rPr>
        <w:t xml:space="preserve"> is known to the UE</w:t>
      </w:r>
      <w:r w:rsidR="0094166C">
        <w:rPr>
          <w:lang w:eastAsia="zh-CN"/>
        </w:rPr>
        <w:t>.</w:t>
      </w:r>
    </w:p>
    <w:p w14:paraId="1C679E00" w14:textId="0AC96CDB" w:rsidR="009C4B2F" w:rsidRDefault="0094166C" w:rsidP="009C4B2F">
      <w:pPr>
        <w:tabs>
          <w:tab w:val="left" w:pos="3600"/>
        </w:tabs>
        <w:jc w:val="both"/>
        <w:rPr>
          <w:lang w:eastAsia="zh-CN"/>
        </w:rPr>
      </w:pPr>
      <w:r>
        <w:rPr>
          <w:lang w:eastAsia="zh-CN"/>
        </w:rPr>
        <w:lastRenderedPageBreak/>
        <w:t>The proposal in Option 3 is more flexible and more robust to the development scenarios</w:t>
      </w:r>
      <w:r w:rsidR="00347BD2">
        <w:rPr>
          <w:lang w:eastAsia="zh-CN"/>
        </w:rPr>
        <w:t xml:space="preserve">, e.g., without knowing the timing offset between the </w:t>
      </w:r>
      <w:proofErr w:type="spellStart"/>
      <w:r w:rsidR="00347BD2">
        <w:rPr>
          <w:lang w:eastAsia="zh-CN"/>
        </w:rPr>
        <w:t>gNBs</w:t>
      </w:r>
      <w:proofErr w:type="spellEnd"/>
      <w:r w:rsidR="009C4B2F">
        <w:rPr>
          <w:lang w:eastAsia="zh-CN"/>
        </w:rPr>
        <w:t xml:space="preserve">. Actually, a similar issue was discussed in Rel-18 MIMO, wherein two TAs for uplink transmissions to different TRPs were considered, and the agreed framework can be reused for </w:t>
      </w:r>
      <w:r w:rsidR="00427CE6">
        <w:rPr>
          <w:lang w:eastAsia="zh-CN"/>
        </w:rPr>
        <w:t>SRS</w:t>
      </w:r>
      <w:r w:rsidR="009C4B2F">
        <w:rPr>
          <w:lang w:eastAsia="zh-CN"/>
        </w:rPr>
        <w:t xml:space="preserve"> in multiple cells, to save the discussion effort. For example, similar to Rel-18 MIMO 2-TA framework, the initial TA acquisition of a non-serving cell can </w:t>
      </w:r>
      <w:r w:rsidR="009C4B2F" w:rsidRPr="009F1C9E">
        <w:rPr>
          <w:lang w:eastAsia="zh-CN"/>
        </w:rPr>
        <w:t>be based on UE initiated RA procedure</w:t>
      </w:r>
      <w:r w:rsidR="009C4B2F">
        <w:rPr>
          <w:lang w:eastAsia="zh-CN"/>
        </w:rPr>
        <w:t xml:space="preserve">, and a UE needs to maintain multiple TAs wherein each TA corresponds to a cell or a cell group (e.g., either serving cell or non-serving cell). Furthermore, if the unified TCI framework is enhanced for </w:t>
      </w:r>
      <w:r w:rsidR="00427CE6">
        <w:rPr>
          <w:lang w:eastAsia="zh-CN"/>
        </w:rPr>
        <w:t>SRS</w:t>
      </w:r>
      <w:r w:rsidR="009C4B2F">
        <w:rPr>
          <w:lang w:eastAsia="zh-CN"/>
        </w:rPr>
        <w:t xml:space="preserve">, the TA can be further associated with or included in the unified TCI state, and the UE can determine the corresponding TA to apply for the </w:t>
      </w:r>
      <w:r w:rsidR="00427CE6">
        <w:rPr>
          <w:lang w:eastAsia="zh-CN"/>
        </w:rPr>
        <w:t>SRS</w:t>
      </w:r>
      <w:r w:rsidR="009C4B2F">
        <w:rPr>
          <w:lang w:eastAsia="zh-CN"/>
        </w:rPr>
        <w:t xml:space="preserve"> transmission based on the associated unified TCI state. </w:t>
      </w:r>
    </w:p>
    <w:p w14:paraId="4E2526AA" w14:textId="6F977D9F" w:rsidR="009C4B2F" w:rsidRPr="00E77B8F" w:rsidRDefault="00020AB4" w:rsidP="009C4B2F">
      <w:pPr>
        <w:tabs>
          <w:tab w:val="left" w:pos="3600"/>
        </w:tabs>
        <w:spacing w:after="0"/>
        <w:jc w:val="both"/>
        <w:rPr>
          <w:b/>
          <w:u w:val="single"/>
          <w:lang w:eastAsia="zh-CN"/>
        </w:rPr>
      </w:pPr>
      <w:r>
        <w:rPr>
          <w:b/>
          <w:u w:val="single"/>
          <w:lang w:eastAsia="zh-CN"/>
        </w:rPr>
        <w:t>Proposal 1</w:t>
      </w:r>
      <w:r w:rsidR="009C4B2F" w:rsidRPr="00E77B8F">
        <w:rPr>
          <w:b/>
          <w:u w:val="single"/>
          <w:lang w:eastAsia="zh-CN"/>
        </w:rPr>
        <w:t xml:space="preserve">: </w:t>
      </w:r>
      <w:r w:rsidR="0094166C">
        <w:rPr>
          <w:b/>
          <w:u w:val="single"/>
          <w:lang w:eastAsia="zh-CN"/>
        </w:rPr>
        <w:t>For TA of SRS in multiple cells, support Option 3</w:t>
      </w:r>
      <w:r w:rsidR="009C4B2F" w:rsidRPr="00E77B8F">
        <w:rPr>
          <w:b/>
          <w:u w:val="single"/>
          <w:lang w:eastAsia="zh-CN"/>
        </w:rPr>
        <w:t>:</w:t>
      </w:r>
    </w:p>
    <w:p w14:paraId="0249183C" w14:textId="218A6A28" w:rsidR="009C4B2F" w:rsidRPr="00E77B8F" w:rsidRDefault="009C4B2F" w:rsidP="009C4B2F">
      <w:pPr>
        <w:pStyle w:val="ListParagraph"/>
        <w:numPr>
          <w:ilvl w:val="0"/>
          <w:numId w:val="40"/>
        </w:numPr>
        <w:tabs>
          <w:tab w:val="left" w:pos="3600"/>
        </w:tabs>
        <w:spacing w:after="0"/>
        <w:ind w:leftChars="0"/>
        <w:jc w:val="both"/>
        <w:rPr>
          <w:b/>
          <w:u w:val="single"/>
          <w:lang w:eastAsia="zh-CN"/>
        </w:rPr>
      </w:pPr>
      <w:r w:rsidRPr="00E77B8F">
        <w:rPr>
          <w:b/>
          <w:u w:val="single"/>
          <w:lang w:eastAsia="zh-CN"/>
        </w:rPr>
        <w:t xml:space="preserve">Initial TA acquisition of a non-serving cell can </w:t>
      </w:r>
      <w:r>
        <w:rPr>
          <w:b/>
          <w:u w:val="single"/>
          <w:lang w:eastAsia="zh-CN"/>
        </w:rPr>
        <w:t>be based on UE initiated RA procedure</w:t>
      </w:r>
      <w:r w:rsidRPr="00E77B8F">
        <w:rPr>
          <w:b/>
          <w:u w:val="single"/>
          <w:lang w:eastAsia="zh-CN"/>
        </w:rPr>
        <w:t>;</w:t>
      </w:r>
    </w:p>
    <w:p w14:paraId="49336C6B" w14:textId="77777777" w:rsidR="009C4B2F" w:rsidRPr="00E77B8F" w:rsidRDefault="009C4B2F" w:rsidP="009C4B2F">
      <w:pPr>
        <w:pStyle w:val="ListParagraph"/>
        <w:numPr>
          <w:ilvl w:val="0"/>
          <w:numId w:val="40"/>
        </w:numPr>
        <w:tabs>
          <w:tab w:val="left" w:pos="3600"/>
        </w:tabs>
        <w:spacing w:after="0"/>
        <w:ind w:leftChars="0"/>
        <w:jc w:val="both"/>
        <w:rPr>
          <w:b/>
          <w:u w:val="single"/>
          <w:lang w:eastAsia="zh-CN"/>
        </w:rPr>
      </w:pPr>
      <w:r w:rsidRPr="00E77B8F">
        <w:rPr>
          <w:b/>
          <w:u w:val="single"/>
          <w:lang w:eastAsia="zh-CN"/>
        </w:rPr>
        <w:t>The UE maintains multiple TAs, wherein each TA corresponds to a cell or a cell group;</w:t>
      </w:r>
    </w:p>
    <w:p w14:paraId="54D32EAC" w14:textId="0B36117D" w:rsidR="009C4B2F" w:rsidRPr="00E77B8F" w:rsidRDefault="009C4B2F" w:rsidP="009C4B2F">
      <w:pPr>
        <w:pStyle w:val="ListParagraph"/>
        <w:numPr>
          <w:ilvl w:val="0"/>
          <w:numId w:val="40"/>
        </w:numPr>
        <w:tabs>
          <w:tab w:val="left" w:pos="3600"/>
        </w:tabs>
        <w:ind w:leftChars="0"/>
        <w:jc w:val="both"/>
        <w:rPr>
          <w:b/>
          <w:u w:val="single"/>
          <w:lang w:eastAsia="zh-CN"/>
        </w:rPr>
      </w:pPr>
      <w:r w:rsidRPr="00E77B8F">
        <w:rPr>
          <w:b/>
          <w:u w:val="single"/>
          <w:lang w:eastAsia="zh-CN"/>
        </w:rPr>
        <w:t xml:space="preserve">The UE determines the corresponding TA to apply for the </w:t>
      </w:r>
      <w:r w:rsidR="00427CE6">
        <w:rPr>
          <w:b/>
          <w:u w:val="single"/>
          <w:lang w:eastAsia="zh-CN"/>
        </w:rPr>
        <w:t>SRS</w:t>
      </w:r>
      <w:r w:rsidRPr="00E77B8F">
        <w:rPr>
          <w:b/>
          <w:u w:val="single"/>
          <w:lang w:eastAsia="zh-CN"/>
        </w:rPr>
        <w:t xml:space="preserve"> transmission based on the associated unified TCI state.</w:t>
      </w:r>
    </w:p>
    <w:p w14:paraId="0BCA6F21" w14:textId="06FF645D" w:rsidR="00542B91" w:rsidRDefault="00427CE6" w:rsidP="001D5BB2">
      <w:pPr>
        <w:pStyle w:val="Heading2"/>
        <w:rPr>
          <w:lang w:eastAsia="zh-CN"/>
        </w:rPr>
      </w:pPr>
      <w:r>
        <w:rPr>
          <w:lang w:eastAsia="zh-CN"/>
        </w:rPr>
        <w:t>Spatial Relation</w:t>
      </w:r>
      <w:r w:rsidR="00D82BC1">
        <w:rPr>
          <w:lang w:eastAsia="zh-CN"/>
        </w:rPr>
        <w:t xml:space="preserve"> </w:t>
      </w:r>
      <w:r w:rsidR="00F55F47">
        <w:rPr>
          <w:lang w:eastAsia="zh-CN"/>
        </w:rPr>
        <w:t xml:space="preserve">for </w:t>
      </w:r>
      <w:r>
        <w:rPr>
          <w:lang w:eastAsia="zh-CN"/>
        </w:rPr>
        <w:t>SRS in Multiple Cells</w:t>
      </w:r>
    </w:p>
    <w:p w14:paraId="72CBE04F" w14:textId="1DAB8B99" w:rsidR="00427CE6" w:rsidRDefault="00427CE6" w:rsidP="00427CE6">
      <w:pPr>
        <w:tabs>
          <w:tab w:val="left" w:pos="3600"/>
        </w:tabs>
        <w:spacing w:after="0"/>
        <w:jc w:val="both"/>
        <w:rPr>
          <w:lang w:eastAsia="zh-CN"/>
        </w:rPr>
      </w:pPr>
      <w:r>
        <w:rPr>
          <w:lang w:eastAsia="zh-CN"/>
        </w:rPr>
        <w:t>For SRS in multiple cells, the issue of spatial relation applied to the SRS transmission in multiple cells was discussed and two options were agreed for further study:</w:t>
      </w:r>
    </w:p>
    <w:p w14:paraId="126932B5" w14:textId="5ED75D70" w:rsidR="00427CE6" w:rsidRPr="00A24568" w:rsidRDefault="00427CE6" w:rsidP="00427CE6">
      <w:pPr>
        <w:numPr>
          <w:ilvl w:val="0"/>
          <w:numId w:val="37"/>
        </w:numPr>
        <w:snapToGrid w:val="0"/>
        <w:spacing w:after="0"/>
        <w:contextualSpacing/>
        <w:jc w:val="both"/>
        <w:rPr>
          <w:rFonts w:eastAsia="SimSun"/>
        </w:rPr>
      </w:pPr>
      <w:r w:rsidRPr="00A24568">
        <w:rPr>
          <w:rFonts w:eastAsia="SimSun"/>
        </w:rPr>
        <w:t xml:space="preserve">Option 1: </w:t>
      </w:r>
      <w:r w:rsidRPr="00427CE6">
        <w:rPr>
          <w:rFonts w:eastAsia="SimSun"/>
        </w:rPr>
        <w:t>Spatial relation information is absent in the configuration</w:t>
      </w:r>
    </w:p>
    <w:p w14:paraId="0A24327C" w14:textId="250C5781" w:rsidR="00427CE6" w:rsidRDefault="00427CE6" w:rsidP="00A64F38">
      <w:pPr>
        <w:numPr>
          <w:ilvl w:val="0"/>
          <w:numId w:val="37"/>
        </w:numPr>
        <w:snapToGrid w:val="0"/>
        <w:spacing w:after="0"/>
        <w:contextualSpacing/>
        <w:jc w:val="both"/>
        <w:rPr>
          <w:lang w:eastAsia="zh-CN"/>
        </w:rPr>
      </w:pPr>
      <w:r w:rsidRPr="00427CE6">
        <w:rPr>
          <w:rFonts w:eastAsia="SimSun"/>
        </w:rPr>
        <w:t>Option 2: Spatial relation information is provided in the configuration</w:t>
      </w:r>
    </w:p>
    <w:p w14:paraId="7E95683D" w14:textId="1A8DC9C8" w:rsidR="00427CE6" w:rsidRDefault="00427CE6" w:rsidP="00427CE6">
      <w:pPr>
        <w:tabs>
          <w:tab w:val="left" w:pos="3600"/>
        </w:tabs>
        <w:spacing w:before="240"/>
        <w:jc w:val="both"/>
        <w:rPr>
          <w:lang w:eastAsia="zh-CN"/>
        </w:rPr>
      </w:pPr>
      <w:r>
        <w:rPr>
          <w:lang w:eastAsia="zh-CN"/>
        </w:rPr>
        <w:t>For Option 1, the spatial relation for SRS can be up to UE’s implementation, and could be implemented in either a beam sweeping manner, or a repetition manner. However, such implementation may not always work, considering the development scenario for the multiple cells in a validity area, especially for FR2. In this sense, fully up to UE’s implementation on the spatial relation for SRS may lead to a waste of resources for SRS transmission.</w:t>
      </w:r>
    </w:p>
    <w:p w14:paraId="6AF36B04" w14:textId="1A0111C4" w:rsidR="00D82BC1" w:rsidRDefault="00427CE6" w:rsidP="00427CE6">
      <w:pPr>
        <w:tabs>
          <w:tab w:val="left" w:pos="3600"/>
        </w:tabs>
        <w:spacing w:before="240"/>
        <w:jc w:val="both"/>
        <w:rPr>
          <w:lang w:eastAsia="zh-CN"/>
        </w:rPr>
      </w:pPr>
      <w:r>
        <w:rPr>
          <w:lang w:eastAsia="zh-CN"/>
        </w:rPr>
        <w:t>In contrast, Option 2 with explicit configuration of spatial relation information could resolve the issue for Option 1. More precisely, t</w:t>
      </w:r>
      <w:r w:rsidR="00663E2D">
        <w:rPr>
          <w:lang w:eastAsia="zh-CN"/>
        </w:rPr>
        <w:t xml:space="preserve">he Rel-17 unified TCI state framework has been </w:t>
      </w:r>
      <w:r w:rsidR="001F688B">
        <w:rPr>
          <w:lang w:eastAsia="zh-CN"/>
        </w:rPr>
        <w:t>enhanced</w:t>
      </w:r>
      <w:r w:rsidR="00663E2D">
        <w:rPr>
          <w:lang w:eastAsia="zh-CN"/>
        </w:rPr>
        <w:t xml:space="preserve"> to include an SSB of a non-serving cell as a source RS as illustrated in </w:t>
      </w:r>
      <w:r w:rsidR="00663E2D">
        <w:rPr>
          <w:lang w:eastAsia="zh-CN"/>
        </w:rPr>
        <w:fldChar w:fldCharType="begin"/>
      </w:r>
      <w:r w:rsidR="00663E2D">
        <w:rPr>
          <w:lang w:eastAsia="zh-CN"/>
        </w:rPr>
        <w:instrText xml:space="preserve"> REF _Ref126670723 \h </w:instrText>
      </w:r>
      <w:r w:rsidR="00663E2D">
        <w:rPr>
          <w:lang w:eastAsia="zh-CN"/>
        </w:rPr>
      </w:r>
      <w:r w:rsidR="00663E2D">
        <w:rPr>
          <w:lang w:eastAsia="zh-CN"/>
        </w:rPr>
        <w:fldChar w:fldCharType="separate"/>
      </w:r>
      <w:r w:rsidR="00663E2D">
        <w:t xml:space="preserve">Figure </w:t>
      </w:r>
      <w:r w:rsidR="00663E2D">
        <w:rPr>
          <w:noProof/>
        </w:rPr>
        <w:t>1</w:t>
      </w:r>
      <w:r w:rsidR="00663E2D">
        <w:rPr>
          <w:lang w:eastAsia="zh-CN"/>
        </w:rPr>
        <w:fldChar w:fldCharType="end"/>
      </w:r>
      <w:r w:rsidR="00663E2D">
        <w:rPr>
          <w:lang w:eastAsia="zh-CN"/>
        </w:rPr>
        <w:t xml:space="preserve">(a), this allows beam indication using a beam of a non-serving. It would seem natural to use this framework for beam indication of a </w:t>
      </w:r>
      <w:r>
        <w:rPr>
          <w:lang w:eastAsia="zh-CN"/>
        </w:rPr>
        <w:t>SRS</w:t>
      </w:r>
      <w:r w:rsidR="00663E2D">
        <w:rPr>
          <w:lang w:eastAsia="zh-CN"/>
        </w:rPr>
        <w:t xml:space="preserve"> transmitted towards a non-serving cell.</w:t>
      </w:r>
      <w:r w:rsidR="00F77F66">
        <w:rPr>
          <w:lang w:eastAsia="zh-CN"/>
        </w:rPr>
        <w:t xml:space="preserve"> However, </w:t>
      </w:r>
      <w:r w:rsidR="00E400CD">
        <w:rPr>
          <w:lang w:eastAsia="zh-CN"/>
        </w:rPr>
        <w:t xml:space="preserve">the </w:t>
      </w:r>
      <w:r w:rsidR="00F77F66">
        <w:rPr>
          <w:lang w:eastAsia="zh-CN"/>
        </w:rPr>
        <w:t>current</w:t>
      </w:r>
      <w:r w:rsidR="00663E2D">
        <w:rPr>
          <w:lang w:eastAsia="zh-CN"/>
        </w:rPr>
        <w:t xml:space="preserve"> Rel-17</w:t>
      </w:r>
      <w:r w:rsidR="00F77F66">
        <w:rPr>
          <w:lang w:eastAsia="zh-CN"/>
        </w:rPr>
        <w:t xml:space="preserve"> </w:t>
      </w:r>
      <w:r w:rsidR="00F77F66">
        <w:t xml:space="preserve">unified TCI state framework (see </w:t>
      </w:r>
      <w:r w:rsidR="00F77F66">
        <w:fldChar w:fldCharType="begin"/>
      </w:r>
      <w:r w:rsidR="00F77F66">
        <w:instrText xml:space="preserve"> REF _Ref126670723 \h </w:instrText>
      </w:r>
      <w:r w:rsidR="00F77F66">
        <w:fldChar w:fldCharType="separate"/>
      </w:r>
      <w:r w:rsidR="00CC0246">
        <w:t xml:space="preserve">Figure </w:t>
      </w:r>
      <w:r w:rsidR="00CC0246">
        <w:rPr>
          <w:noProof/>
        </w:rPr>
        <w:t>1</w:t>
      </w:r>
      <w:r w:rsidR="00F77F66">
        <w:fldChar w:fldCharType="end"/>
      </w:r>
      <w:r w:rsidR="00F77F66">
        <w:t xml:space="preserve"> for an illustration),</w:t>
      </w:r>
      <w:r w:rsidR="00663E2D">
        <w:t xml:space="preserve"> doesn’</w:t>
      </w:r>
      <w:r w:rsidR="001F688B">
        <w:t>t apply to positioning reference signals</w:t>
      </w:r>
      <w:r w:rsidR="00663E2D">
        <w:t>. First,</w:t>
      </w:r>
      <w:r w:rsidR="00F77F66">
        <w:t xml:space="preserve"> positioning related reference signals (including both DL PRS and </w:t>
      </w:r>
      <w:r>
        <w:t>SRS</w:t>
      </w:r>
      <w:r w:rsidR="00F77F66">
        <w:t>) are not applicable</w:t>
      </w:r>
      <w:r w:rsidR="00663E2D">
        <w:t xml:space="preserve"> as target reference signals for a unified TCI state.</w:t>
      </w:r>
      <w:r w:rsidR="00E400CD">
        <w:t xml:space="preserve"> </w:t>
      </w:r>
      <w:r w:rsidR="00663E2D">
        <w:t xml:space="preserve">Second, a </w:t>
      </w:r>
      <w:r w:rsidR="00F77F66">
        <w:t>posit</w:t>
      </w:r>
      <w:r w:rsidR="00E400CD">
        <w:t>ioning related reference signal</w:t>
      </w:r>
      <w:r w:rsidR="00F77F66">
        <w:t xml:space="preserve"> cannot be configured as a source RS for </w:t>
      </w:r>
      <w:r w:rsidR="00663E2D">
        <w:t>a</w:t>
      </w:r>
      <w:r w:rsidR="00F77F66">
        <w:t xml:space="preserve"> unified TCI state. Hence, enhancement to </w:t>
      </w:r>
      <w:r w:rsidR="00E400CD">
        <w:t xml:space="preserve">the </w:t>
      </w:r>
      <w:r w:rsidR="00F77F66">
        <w:t>current unified TCI state is needed for LPHAP</w:t>
      </w:r>
      <w:r w:rsidR="00663E2D">
        <w:t>, which is relatively straight forward</w:t>
      </w:r>
      <w:r w:rsidR="00F77F66">
        <w:t>:</w:t>
      </w:r>
      <w:r w:rsidR="00663E2D">
        <w:t xml:space="preserve"> First,</w:t>
      </w:r>
      <w:r w:rsidR="00F77F66">
        <w:t xml:space="preserve"> </w:t>
      </w:r>
      <w:r w:rsidR="00663E2D">
        <w:t xml:space="preserve">the unified TCI state can be applied to </w:t>
      </w:r>
      <w:r w:rsidR="001F688B">
        <w:t>a</w:t>
      </w:r>
      <w:r w:rsidR="00663E2D">
        <w:t xml:space="preserve"> </w:t>
      </w:r>
      <w:r>
        <w:t>SRS</w:t>
      </w:r>
      <w:r w:rsidR="001F688B">
        <w:t>, and second</w:t>
      </w:r>
      <w:r w:rsidR="00663E2D">
        <w:t xml:space="preserve"> </w:t>
      </w:r>
      <w:r w:rsidR="00F77F66">
        <w:t xml:space="preserve">the unified TCI state should include two additional types of RS as </w:t>
      </w:r>
      <w:r w:rsidR="00E400CD">
        <w:t xml:space="preserve">the </w:t>
      </w:r>
      <w:r w:rsidR="00F77F66">
        <w:t xml:space="preserve">source RS in the QCL Info: DL PRS and </w:t>
      </w:r>
      <w:r>
        <w:t>SRS</w:t>
      </w:r>
      <w:r w:rsidR="001F688B">
        <w:t>.</w:t>
      </w:r>
      <w:r w:rsidR="008941F3">
        <w:t xml:space="preserve"> </w:t>
      </w:r>
      <w:r w:rsidR="001F688B">
        <w:t xml:space="preserve">With these enhancements, the </w:t>
      </w:r>
      <w:r>
        <w:t>SRS</w:t>
      </w:r>
      <w:r w:rsidR="001F688B">
        <w:t xml:space="preserve"> can have</w:t>
      </w:r>
      <w:r w:rsidR="00F77F66">
        <w:t xml:space="preserve"> </w:t>
      </w:r>
      <w:r w:rsidR="001F688B">
        <w:t>a</w:t>
      </w:r>
      <w:r w:rsidR="00F77F66">
        <w:t xml:space="preserve"> </w:t>
      </w:r>
      <w:r w:rsidR="007B273A">
        <w:t xml:space="preserve">source RS associated </w:t>
      </w:r>
      <w:r w:rsidR="00E400CD">
        <w:t xml:space="preserve">with a non-serving cell, </w:t>
      </w:r>
      <w:r w:rsidR="001F688B">
        <w:t xml:space="preserve">wherein </w:t>
      </w:r>
      <w:r w:rsidR="00E400CD">
        <w:t xml:space="preserve">the source RS can be </w:t>
      </w:r>
      <w:r w:rsidR="007B273A">
        <w:t xml:space="preserve">directly </w:t>
      </w:r>
      <w:r w:rsidR="00E400CD">
        <w:t>associated to the</w:t>
      </w:r>
      <w:r w:rsidR="007B273A">
        <w:t xml:space="preserve"> non-serving cell (e.g., by a non-serving cell SS/PBCH block), or indirectly </w:t>
      </w:r>
      <w:r w:rsidR="00E400CD">
        <w:t>associated to the</w:t>
      </w:r>
      <w:r w:rsidR="007B273A">
        <w:t xml:space="preserve"> non-serving cell (e.g., by a CSI-RS). </w:t>
      </w:r>
      <w:r w:rsidR="00F77F66">
        <w:t xml:space="preserve"> </w:t>
      </w:r>
    </w:p>
    <w:p w14:paraId="0D6BB802" w14:textId="77777777" w:rsidR="00F77F66" w:rsidRDefault="00F77F66" w:rsidP="00F77F66">
      <w:pPr>
        <w:keepNext/>
        <w:tabs>
          <w:tab w:val="left" w:pos="3600"/>
        </w:tabs>
        <w:jc w:val="both"/>
      </w:pPr>
      <w:r>
        <w:object w:dxaOrig="16117" w:dyaOrig="6216" w14:anchorId="5B3ED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6pt" o:ole="">
            <v:imagedata r:id="rId8" o:title=""/>
          </v:shape>
          <o:OLEObject Type="Embed" ProgID="Visio.Drawing.15" ShapeID="_x0000_i1025" DrawAspect="Content" ObjectID="_1742275736" r:id="rId9"/>
        </w:object>
      </w:r>
    </w:p>
    <w:p w14:paraId="49E4ECFE" w14:textId="15999D36" w:rsidR="00F77F66" w:rsidRDefault="00F77F66" w:rsidP="00F77F66">
      <w:pPr>
        <w:pStyle w:val="Caption"/>
      </w:pPr>
      <w:r>
        <w:t>(a) Source RS as a SSB.                           (b) Source RS as a CSI-RS.</w:t>
      </w:r>
    </w:p>
    <w:p w14:paraId="7835536A" w14:textId="0427CF7E" w:rsidR="00D82BC1" w:rsidRDefault="00F77F66" w:rsidP="00F77F66">
      <w:pPr>
        <w:pStyle w:val="Caption"/>
      </w:pPr>
      <w:bookmarkStart w:id="4" w:name="_Ref126670723"/>
      <w:r>
        <w:t xml:space="preserve">Figure </w:t>
      </w:r>
      <w:r>
        <w:fldChar w:fldCharType="begin"/>
      </w:r>
      <w:r>
        <w:instrText xml:space="preserve"> SEQ Figure \* ARABIC </w:instrText>
      </w:r>
      <w:r>
        <w:fldChar w:fldCharType="separate"/>
      </w:r>
      <w:r w:rsidR="00CC0246">
        <w:rPr>
          <w:noProof/>
        </w:rPr>
        <w:t>1</w:t>
      </w:r>
      <w:r>
        <w:fldChar w:fldCharType="end"/>
      </w:r>
      <w:bookmarkEnd w:id="4"/>
      <w:r>
        <w:t xml:space="preserve"> Illustration of QCL Info in a TCI state.</w:t>
      </w:r>
    </w:p>
    <w:p w14:paraId="786496B7" w14:textId="77777777" w:rsidR="00F152E8" w:rsidRDefault="007B273A" w:rsidP="00963FE3">
      <w:pPr>
        <w:tabs>
          <w:tab w:val="left" w:pos="3600"/>
        </w:tabs>
        <w:spacing w:after="0"/>
        <w:jc w:val="both"/>
        <w:rPr>
          <w:b/>
          <w:u w:val="single"/>
          <w:lang w:eastAsia="zh-CN"/>
        </w:rPr>
      </w:pPr>
      <w:r w:rsidRPr="00963FE3">
        <w:rPr>
          <w:b/>
          <w:u w:val="single"/>
          <w:lang w:eastAsia="zh-CN"/>
        </w:rPr>
        <w:t xml:space="preserve">Proposal </w:t>
      </w:r>
      <w:r w:rsidR="00427CE6">
        <w:rPr>
          <w:b/>
          <w:u w:val="single"/>
          <w:lang w:eastAsia="zh-CN"/>
        </w:rPr>
        <w:t>2</w:t>
      </w:r>
      <w:r w:rsidRPr="00963FE3">
        <w:rPr>
          <w:b/>
          <w:u w:val="single"/>
          <w:lang w:eastAsia="zh-CN"/>
        </w:rPr>
        <w:t xml:space="preserve">: </w:t>
      </w:r>
      <w:r w:rsidR="00F152E8">
        <w:rPr>
          <w:b/>
          <w:u w:val="single"/>
          <w:lang w:eastAsia="zh-CN"/>
        </w:rPr>
        <w:t>For spatial relation of SRS in multiple cells, support Option 2:</w:t>
      </w:r>
    </w:p>
    <w:p w14:paraId="33F0FBD8" w14:textId="4B64E2FB" w:rsidR="00963FE3" w:rsidRPr="00F152E8" w:rsidRDefault="00963FE3" w:rsidP="00F152E8">
      <w:pPr>
        <w:pStyle w:val="ListParagraph"/>
        <w:numPr>
          <w:ilvl w:val="0"/>
          <w:numId w:val="42"/>
        </w:numPr>
        <w:tabs>
          <w:tab w:val="left" w:pos="3600"/>
        </w:tabs>
        <w:spacing w:after="0"/>
        <w:ind w:leftChars="0"/>
        <w:jc w:val="both"/>
        <w:rPr>
          <w:b/>
          <w:u w:val="single"/>
          <w:lang w:eastAsia="zh-CN"/>
        </w:rPr>
      </w:pPr>
      <w:r w:rsidRPr="00F152E8">
        <w:rPr>
          <w:b/>
          <w:u w:val="single"/>
          <w:lang w:eastAsia="zh-CN"/>
        </w:rPr>
        <w:lastRenderedPageBreak/>
        <w:t>Enhance the unified TCI state framework to support positioning SRS:</w:t>
      </w:r>
    </w:p>
    <w:p w14:paraId="3EFA5F4A" w14:textId="34948585" w:rsidR="00963FE3" w:rsidRPr="00963FE3" w:rsidRDefault="00963FE3" w:rsidP="00963FE3">
      <w:pPr>
        <w:pStyle w:val="ListParagraph"/>
        <w:numPr>
          <w:ilvl w:val="0"/>
          <w:numId w:val="39"/>
        </w:numPr>
        <w:tabs>
          <w:tab w:val="left" w:pos="3600"/>
        </w:tabs>
        <w:spacing w:after="0"/>
        <w:ind w:leftChars="0"/>
        <w:jc w:val="both"/>
        <w:rPr>
          <w:b/>
          <w:u w:val="single"/>
          <w:lang w:eastAsia="zh-CN"/>
        </w:rPr>
      </w:pPr>
      <w:r w:rsidRPr="00963FE3">
        <w:rPr>
          <w:b/>
          <w:u w:val="single"/>
          <w:lang w:eastAsia="zh-CN"/>
        </w:rPr>
        <w:t>Inc</w:t>
      </w:r>
      <w:r>
        <w:rPr>
          <w:b/>
          <w:u w:val="single"/>
          <w:lang w:eastAsia="zh-CN"/>
        </w:rPr>
        <w:t>lude DL PRS as a source RS type;</w:t>
      </w:r>
    </w:p>
    <w:p w14:paraId="26268136" w14:textId="40D3085F" w:rsidR="00963FE3" w:rsidRPr="00963FE3" w:rsidRDefault="00963FE3" w:rsidP="00963FE3">
      <w:pPr>
        <w:pStyle w:val="ListParagraph"/>
        <w:numPr>
          <w:ilvl w:val="0"/>
          <w:numId w:val="39"/>
        </w:numPr>
        <w:tabs>
          <w:tab w:val="left" w:pos="3600"/>
        </w:tabs>
        <w:spacing w:after="0"/>
        <w:ind w:leftChars="0"/>
        <w:jc w:val="both"/>
        <w:rPr>
          <w:b/>
          <w:u w:val="single"/>
          <w:lang w:eastAsia="zh-CN"/>
        </w:rPr>
      </w:pPr>
      <w:r w:rsidRPr="00963FE3">
        <w:rPr>
          <w:b/>
          <w:u w:val="single"/>
          <w:lang w:eastAsia="zh-CN"/>
        </w:rPr>
        <w:t>Include positioning SRS as a source RS type</w:t>
      </w:r>
      <w:r>
        <w:rPr>
          <w:b/>
          <w:u w:val="single"/>
          <w:lang w:eastAsia="zh-CN"/>
        </w:rPr>
        <w:t>;</w:t>
      </w:r>
    </w:p>
    <w:p w14:paraId="45B999A1" w14:textId="716B7CCC" w:rsidR="00F77F66" w:rsidRDefault="00963FE3" w:rsidP="00963FE3">
      <w:pPr>
        <w:pStyle w:val="ListParagraph"/>
        <w:numPr>
          <w:ilvl w:val="0"/>
          <w:numId w:val="39"/>
        </w:numPr>
        <w:tabs>
          <w:tab w:val="left" w:pos="3600"/>
        </w:tabs>
        <w:ind w:leftChars="0"/>
        <w:jc w:val="both"/>
        <w:rPr>
          <w:b/>
          <w:u w:val="single"/>
          <w:lang w:eastAsia="zh-CN"/>
        </w:rPr>
      </w:pPr>
      <w:r w:rsidRPr="00963FE3">
        <w:rPr>
          <w:b/>
          <w:u w:val="single"/>
          <w:lang w:eastAsia="zh-CN"/>
        </w:rPr>
        <w:t xml:space="preserve">The UL or joint TCI state can apply to the positioning SRS, </w:t>
      </w:r>
      <w:r w:rsidRPr="00963FE3">
        <w:rPr>
          <w:b/>
          <w:u w:val="single"/>
        </w:rPr>
        <w:t>wherein the source RS can be associated directly or indirectly to a non-serving cell.</w:t>
      </w:r>
    </w:p>
    <w:p w14:paraId="167B4F88" w14:textId="748EC9C9" w:rsidR="00621C96" w:rsidRDefault="00621C96" w:rsidP="00621C96">
      <w:pPr>
        <w:pStyle w:val="Heading2"/>
        <w:rPr>
          <w:lang w:eastAsia="zh-CN"/>
        </w:rPr>
      </w:pPr>
      <w:r>
        <w:rPr>
          <w:lang w:eastAsia="zh-CN"/>
        </w:rPr>
        <w:t>Power Control for SRS in Multiple Cells</w:t>
      </w:r>
    </w:p>
    <w:p w14:paraId="13A6E362" w14:textId="15FD0C41" w:rsidR="00621C96" w:rsidRDefault="00621C96" w:rsidP="00621C96">
      <w:pPr>
        <w:tabs>
          <w:tab w:val="left" w:pos="3600"/>
        </w:tabs>
        <w:spacing w:after="0"/>
        <w:jc w:val="both"/>
        <w:rPr>
          <w:lang w:eastAsia="zh-CN"/>
        </w:rPr>
      </w:pPr>
      <w:r>
        <w:rPr>
          <w:lang w:eastAsia="zh-CN"/>
        </w:rPr>
        <w:t>For SRS in multiple cells, another issue is power control of SRS in multiple cells, which was discussed and two options were agreed for further study:</w:t>
      </w:r>
    </w:p>
    <w:p w14:paraId="046DEB51" w14:textId="3DD83ED5" w:rsidR="00621C96" w:rsidRPr="00A24568" w:rsidRDefault="00621C96" w:rsidP="00621C96">
      <w:pPr>
        <w:numPr>
          <w:ilvl w:val="0"/>
          <w:numId w:val="37"/>
        </w:numPr>
        <w:snapToGrid w:val="0"/>
        <w:spacing w:after="0"/>
        <w:contextualSpacing/>
        <w:jc w:val="both"/>
        <w:rPr>
          <w:rFonts w:eastAsia="SimSun"/>
        </w:rPr>
      </w:pPr>
      <w:r w:rsidRPr="00A24568">
        <w:rPr>
          <w:rFonts w:eastAsia="SimSun"/>
        </w:rPr>
        <w:t xml:space="preserve">Option 1: </w:t>
      </w:r>
      <w:proofErr w:type="spellStart"/>
      <w:r w:rsidRPr="00621C96">
        <w:rPr>
          <w:rFonts w:eastAsia="SimSun"/>
        </w:rPr>
        <w:t>Pathloss</w:t>
      </w:r>
      <w:proofErr w:type="spellEnd"/>
      <w:r w:rsidRPr="00621C96">
        <w:rPr>
          <w:rFonts w:eastAsia="SimSun"/>
        </w:rPr>
        <w:t xml:space="preserve"> RS is absent in the configuration</w:t>
      </w:r>
    </w:p>
    <w:p w14:paraId="07E92532" w14:textId="44540C3A" w:rsidR="00621C96" w:rsidRDefault="00621C96" w:rsidP="00621C96">
      <w:pPr>
        <w:numPr>
          <w:ilvl w:val="0"/>
          <w:numId w:val="37"/>
        </w:numPr>
        <w:snapToGrid w:val="0"/>
        <w:spacing w:after="0"/>
        <w:contextualSpacing/>
        <w:jc w:val="both"/>
        <w:rPr>
          <w:lang w:eastAsia="zh-CN"/>
        </w:rPr>
      </w:pPr>
      <w:r w:rsidRPr="00427CE6">
        <w:rPr>
          <w:rFonts w:eastAsia="SimSun"/>
        </w:rPr>
        <w:t xml:space="preserve">Option 2: </w:t>
      </w:r>
      <w:proofErr w:type="spellStart"/>
      <w:r w:rsidRPr="00621C96">
        <w:rPr>
          <w:rFonts w:eastAsia="SimSun"/>
        </w:rPr>
        <w:t>Pathloss</w:t>
      </w:r>
      <w:proofErr w:type="spellEnd"/>
      <w:r w:rsidRPr="00621C96">
        <w:rPr>
          <w:rFonts w:eastAsia="SimSun"/>
        </w:rPr>
        <w:t xml:space="preserve"> RS is provided in the configuration</w:t>
      </w:r>
    </w:p>
    <w:p w14:paraId="439FA3EE" w14:textId="52E1CF97" w:rsidR="00621C96" w:rsidRDefault="00621C96" w:rsidP="00621C96">
      <w:pPr>
        <w:tabs>
          <w:tab w:val="left" w:pos="3600"/>
        </w:tabs>
        <w:spacing w:before="240"/>
        <w:jc w:val="both"/>
        <w:rPr>
          <w:lang w:eastAsia="zh-CN"/>
        </w:rPr>
      </w:pPr>
      <w:r w:rsidRPr="00621C96">
        <w:rPr>
          <w:lang w:eastAsia="zh-CN"/>
        </w:rPr>
        <w:t xml:space="preserve">Similar </w:t>
      </w:r>
      <w:r>
        <w:rPr>
          <w:lang w:eastAsia="zh-CN"/>
        </w:rPr>
        <w:t xml:space="preserve">to the discussion on spatial relation information for SRS, explicit configuration is more efficient and robust to development scenarios. We also want to note that the unified TCI framework can automatically address the issue of </w:t>
      </w:r>
      <w:proofErr w:type="spellStart"/>
      <w:r>
        <w:rPr>
          <w:lang w:eastAsia="zh-CN"/>
        </w:rPr>
        <w:t>pathloss</w:t>
      </w:r>
      <w:proofErr w:type="spellEnd"/>
      <w:r>
        <w:rPr>
          <w:lang w:eastAsia="zh-CN"/>
        </w:rPr>
        <w:t xml:space="preserve"> RS since it’s already part of the framework. This is another benefit to enhance the unified TCI framework for SRS in multiple cells, and much discussion effort can be saved. Moreover, when the configured RS </w:t>
      </w:r>
      <w:r w:rsidR="003E5835">
        <w:rPr>
          <w:lang w:eastAsia="zh-CN"/>
        </w:rPr>
        <w:t>is not valid</w:t>
      </w:r>
      <w:r>
        <w:rPr>
          <w:lang w:eastAsia="zh-CN"/>
        </w:rPr>
        <w:t xml:space="preserve">, the </w:t>
      </w:r>
      <w:proofErr w:type="spellStart"/>
      <w:r>
        <w:rPr>
          <w:lang w:eastAsia="zh-CN"/>
        </w:rPr>
        <w:t>passloss</w:t>
      </w:r>
      <w:proofErr w:type="spellEnd"/>
      <w:r>
        <w:rPr>
          <w:lang w:eastAsia="zh-CN"/>
        </w:rPr>
        <w:t xml:space="preserve"> can be calculated based on RS resources obtained from the last SSB measurement from the new camping cell, when the associated SS-RSRP of the </w:t>
      </w:r>
      <w:r w:rsidR="003E5835">
        <w:rPr>
          <w:lang w:eastAsia="zh-CN"/>
        </w:rPr>
        <w:t xml:space="preserve">last SSB is above a threshold, in order to avoid frequent RRC connection for SRS (re)configuration. </w:t>
      </w:r>
      <w:r>
        <w:rPr>
          <w:lang w:eastAsia="zh-CN"/>
        </w:rPr>
        <w:t xml:space="preserve"> </w:t>
      </w:r>
    </w:p>
    <w:p w14:paraId="71B247B6" w14:textId="27B2719E" w:rsidR="00621C96" w:rsidRDefault="00621C96" w:rsidP="00621C96">
      <w:pPr>
        <w:tabs>
          <w:tab w:val="left" w:pos="3600"/>
        </w:tabs>
        <w:spacing w:before="240"/>
        <w:jc w:val="both"/>
        <w:rPr>
          <w:lang w:eastAsia="zh-CN"/>
        </w:rPr>
      </w:pPr>
      <w:r>
        <w:rPr>
          <w:lang w:eastAsia="zh-CN"/>
        </w:rPr>
        <w:t xml:space="preserve">Another remaining issue about power control is how to configure p0 and alpha. </w:t>
      </w:r>
      <w:r w:rsidR="003E5835">
        <w:rPr>
          <w:lang w:eastAsia="zh-CN"/>
        </w:rPr>
        <w:t>As a baseline, the p0 and alpha can be commonly used across multiple cells in the validity area, and a UE can reuse the value of p0 and alpha if the SS-RSRP difference between the last serving cell and new camping cell is within a threshold. Otherwise, the UE can request an updated value of p0 and/or alpha, e.g., by Msg1/</w:t>
      </w:r>
      <w:proofErr w:type="spellStart"/>
      <w:r w:rsidR="003E5835">
        <w:rPr>
          <w:lang w:eastAsia="zh-CN"/>
        </w:rPr>
        <w:t>MsgA</w:t>
      </w:r>
      <w:proofErr w:type="spellEnd"/>
      <w:r w:rsidR="003E5835">
        <w:rPr>
          <w:lang w:eastAsia="zh-CN"/>
        </w:rPr>
        <w:t xml:space="preserve">/SDT. </w:t>
      </w:r>
    </w:p>
    <w:p w14:paraId="220D075F" w14:textId="717454E4" w:rsidR="003E5835" w:rsidRDefault="003E5835" w:rsidP="003E5835">
      <w:pPr>
        <w:tabs>
          <w:tab w:val="left" w:pos="3600"/>
        </w:tabs>
        <w:spacing w:after="0"/>
        <w:jc w:val="both"/>
        <w:rPr>
          <w:b/>
          <w:u w:val="single"/>
          <w:lang w:eastAsia="zh-CN"/>
        </w:rPr>
      </w:pPr>
      <w:r w:rsidRPr="00963FE3">
        <w:rPr>
          <w:b/>
          <w:u w:val="single"/>
          <w:lang w:eastAsia="zh-CN"/>
        </w:rPr>
        <w:t xml:space="preserve">Proposal </w:t>
      </w:r>
      <w:r>
        <w:rPr>
          <w:b/>
          <w:u w:val="single"/>
          <w:lang w:eastAsia="zh-CN"/>
        </w:rPr>
        <w:t>3</w:t>
      </w:r>
      <w:r w:rsidRPr="00963FE3">
        <w:rPr>
          <w:b/>
          <w:u w:val="single"/>
          <w:lang w:eastAsia="zh-CN"/>
        </w:rPr>
        <w:t xml:space="preserve">: </w:t>
      </w:r>
      <w:r>
        <w:rPr>
          <w:b/>
          <w:u w:val="single"/>
          <w:lang w:eastAsia="zh-CN"/>
        </w:rPr>
        <w:t>For power control of SRS in multiple cells:</w:t>
      </w:r>
    </w:p>
    <w:p w14:paraId="39472B95" w14:textId="2C91CAFA" w:rsidR="003E5835" w:rsidRDefault="003E5835" w:rsidP="008333D2">
      <w:pPr>
        <w:pStyle w:val="ListParagraph"/>
        <w:numPr>
          <w:ilvl w:val="0"/>
          <w:numId w:val="42"/>
        </w:numPr>
        <w:tabs>
          <w:tab w:val="left" w:pos="3600"/>
        </w:tabs>
        <w:spacing w:after="0"/>
        <w:ind w:leftChars="0"/>
        <w:jc w:val="both"/>
        <w:rPr>
          <w:b/>
          <w:u w:val="single"/>
          <w:lang w:eastAsia="zh-CN"/>
        </w:rPr>
      </w:pPr>
      <w:r w:rsidRPr="003E5835">
        <w:rPr>
          <w:b/>
          <w:u w:val="single"/>
          <w:lang w:eastAsia="zh-CN"/>
        </w:rPr>
        <w:t xml:space="preserve">Support Option 2 for </w:t>
      </w:r>
      <w:proofErr w:type="spellStart"/>
      <w:r w:rsidRPr="003E5835">
        <w:rPr>
          <w:b/>
          <w:u w:val="single"/>
          <w:lang w:eastAsia="zh-CN"/>
        </w:rPr>
        <w:t>pathloss</w:t>
      </w:r>
      <w:proofErr w:type="spellEnd"/>
      <w:r w:rsidRPr="003E5835">
        <w:rPr>
          <w:b/>
          <w:u w:val="single"/>
          <w:lang w:eastAsia="zh-CN"/>
        </w:rPr>
        <w:t xml:space="preserve"> RS, and </w:t>
      </w:r>
      <w:r>
        <w:rPr>
          <w:b/>
          <w:u w:val="single"/>
          <w:lang w:eastAsia="zh-CN"/>
        </w:rPr>
        <w:t>t</w:t>
      </w:r>
      <w:r w:rsidRPr="003E5835">
        <w:rPr>
          <w:b/>
          <w:u w:val="single"/>
          <w:lang w:eastAsia="zh-CN"/>
        </w:rPr>
        <w:t xml:space="preserve">he enhanced unified TCI state framework to support positioning SRS can automatically provide the configuration for </w:t>
      </w:r>
      <w:proofErr w:type="spellStart"/>
      <w:r w:rsidRPr="003E5835">
        <w:rPr>
          <w:b/>
          <w:u w:val="single"/>
          <w:lang w:eastAsia="zh-CN"/>
        </w:rPr>
        <w:t>pathloss</w:t>
      </w:r>
      <w:proofErr w:type="spellEnd"/>
      <w:r w:rsidRPr="003E5835">
        <w:rPr>
          <w:b/>
          <w:u w:val="single"/>
          <w:lang w:eastAsia="zh-CN"/>
        </w:rPr>
        <w:t xml:space="preserve"> RS</w:t>
      </w:r>
      <w:r>
        <w:rPr>
          <w:b/>
          <w:u w:val="single"/>
          <w:lang w:eastAsia="zh-CN"/>
        </w:rPr>
        <w:t>;</w:t>
      </w:r>
    </w:p>
    <w:p w14:paraId="7024B14F" w14:textId="21906034" w:rsidR="003E5835" w:rsidRDefault="003E5835" w:rsidP="003E5835">
      <w:pPr>
        <w:pStyle w:val="ListParagraph"/>
        <w:numPr>
          <w:ilvl w:val="0"/>
          <w:numId w:val="42"/>
        </w:numPr>
        <w:tabs>
          <w:tab w:val="left" w:pos="3600"/>
        </w:tabs>
        <w:spacing w:after="0"/>
        <w:ind w:leftChars="0"/>
        <w:jc w:val="both"/>
        <w:rPr>
          <w:b/>
          <w:u w:val="single"/>
          <w:lang w:eastAsia="zh-CN"/>
        </w:rPr>
      </w:pPr>
      <w:r>
        <w:rPr>
          <w:b/>
          <w:u w:val="single"/>
          <w:lang w:eastAsia="zh-CN"/>
        </w:rPr>
        <w:t xml:space="preserve">If the configured </w:t>
      </w:r>
      <w:proofErr w:type="spellStart"/>
      <w:r>
        <w:rPr>
          <w:b/>
          <w:u w:val="single"/>
          <w:lang w:eastAsia="zh-CN"/>
        </w:rPr>
        <w:t>pathloss</w:t>
      </w:r>
      <w:proofErr w:type="spellEnd"/>
      <w:r>
        <w:rPr>
          <w:b/>
          <w:u w:val="single"/>
          <w:lang w:eastAsia="zh-CN"/>
        </w:rPr>
        <w:t xml:space="preserve"> RS is not valid, the </w:t>
      </w:r>
      <w:proofErr w:type="spellStart"/>
      <w:r>
        <w:rPr>
          <w:b/>
          <w:u w:val="single"/>
          <w:lang w:eastAsia="zh-CN"/>
        </w:rPr>
        <w:t>passloss</w:t>
      </w:r>
      <w:proofErr w:type="spellEnd"/>
      <w:r>
        <w:rPr>
          <w:b/>
          <w:u w:val="single"/>
          <w:lang w:eastAsia="zh-CN"/>
        </w:rPr>
        <w:t xml:space="preserve"> can be </w:t>
      </w:r>
      <w:r w:rsidRPr="003E5835">
        <w:rPr>
          <w:b/>
          <w:u w:val="single"/>
          <w:lang w:eastAsia="zh-CN"/>
        </w:rPr>
        <w:t>calculated based on RS resources obtained from the last SSB measurement from the new camping cell, when the associated SS-RSRP of the last SSB is above a threshold</w:t>
      </w:r>
      <w:r>
        <w:rPr>
          <w:b/>
          <w:u w:val="single"/>
          <w:lang w:eastAsia="zh-CN"/>
        </w:rPr>
        <w:t>;</w:t>
      </w:r>
    </w:p>
    <w:p w14:paraId="3AC772BF" w14:textId="4DA750CE" w:rsidR="003E5835" w:rsidRPr="003E5835" w:rsidRDefault="003E5835" w:rsidP="003E5835">
      <w:pPr>
        <w:pStyle w:val="ListParagraph"/>
        <w:numPr>
          <w:ilvl w:val="0"/>
          <w:numId w:val="42"/>
        </w:numPr>
        <w:tabs>
          <w:tab w:val="left" w:pos="3600"/>
        </w:tabs>
        <w:spacing w:after="0"/>
        <w:ind w:leftChars="0"/>
        <w:jc w:val="both"/>
        <w:rPr>
          <w:b/>
          <w:u w:val="single"/>
          <w:lang w:eastAsia="zh-CN"/>
        </w:rPr>
      </w:pPr>
      <w:r>
        <w:rPr>
          <w:b/>
          <w:u w:val="single"/>
          <w:lang w:eastAsia="zh-CN"/>
        </w:rPr>
        <w:t xml:space="preserve">A UE can reuse the value of p0 and alpha when the </w:t>
      </w:r>
      <w:r w:rsidRPr="003E5835">
        <w:rPr>
          <w:b/>
          <w:u w:val="single"/>
          <w:lang w:eastAsia="zh-CN"/>
        </w:rPr>
        <w:t>SS-RSRP difference between the last serving cell and new camping cell is within a threshold</w:t>
      </w:r>
      <w:r>
        <w:rPr>
          <w:b/>
          <w:u w:val="single"/>
          <w:lang w:eastAsia="zh-CN"/>
        </w:rPr>
        <w:t>; otherwise the UE can request an updated value of p0 and/or alpha.</w:t>
      </w:r>
    </w:p>
    <w:p w14:paraId="733460D8" w14:textId="043C811E" w:rsidR="00275953" w:rsidRDefault="00275953" w:rsidP="00275953">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Enhancement for </w:t>
      </w:r>
      <w:r w:rsidR="00427CE6">
        <w:rPr>
          <w:szCs w:val="20"/>
          <w:lang w:val="en-US"/>
        </w:rPr>
        <w:t>SRS</w:t>
      </w:r>
      <w:r>
        <w:rPr>
          <w:szCs w:val="20"/>
          <w:lang w:val="en-US"/>
        </w:rPr>
        <w:t xml:space="preserve"> </w:t>
      </w:r>
      <w:r w:rsidR="00A664B2">
        <w:rPr>
          <w:szCs w:val="20"/>
          <w:lang w:val="en-US"/>
        </w:rPr>
        <w:t>Request</w:t>
      </w:r>
    </w:p>
    <w:p w14:paraId="3B7434DB" w14:textId="77A1EB14" w:rsidR="00275953" w:rsidRDefault="00A7035C" w:rsidP="00275953">
      <w:pPr>
        <w:tabs>
          <w:tab w:val="left" w:pos="3600"/>
        </w:tabs>
        <w:jc w:val="both"/>
        <w:rPr>
          <w:lang w:val="en-US"/>
        </w:rPr>
      </w:pPr>
      <w:r>
        <w:rPr>
          <w:lang w:val="en-US"/>
        </w:rPr>
        <w:t xml:space="preserve">In </w:t>
      </w:r>
      <w:r w:rsidR="00287F4D">
        <w:rPr>
          <w:lang w:val="en-US"/>
        </w:rPr>
        <w:t xml:space="preserve">the </w:t>
      </w:r>
      <w:r>
        <w:rPr>
          <w:lang w:val="en-US"/>
        </w:rPr>
        <w:t xml:space="preserve">legacy procedure, a UE in RRC_INACTIVE needs to transit to RRC_CONNECTED in order to update </w:t>
      </w:r>
      <w:r w:rsidR="00287F4D">
        <w:rPr>
          <w:lang w:val="en-US"/>
        </w:rPr>
        <w:t xml:space="preserve">the </w:t>
      </w:r>
      <w:r w:rsidR="00427CE6">
        <w:rPr>
          <w:lang w:val="en-US"/>
        </w:rPr>
        <w:t>SRS</w:t>
      </w:r>
      <w:r>
        <w:rPr>
          <w:lang w:val="en-US"/>
        </w:rPr>
        <w:t xml:space="preserve"> configuration, which typically requires a long delay and </w:t>
      </w:r>
      <w:r w:rsidR="00287F4D">
        <w:rPr>
          <w:lang w:val="en-US"/>
        </w:rPr>
        <w:t>large</w:t>
      </w:r>
      <w:r>
        <w:rPr>
          <w:lang w:val="en-US"/>
        </w:rPr>
        <w:t xml:space="preserve"> power consumption. To save UE’s power in RRC_INACTIVE, mechanism to support </w:t>
      </w:r>
      <w:r w:rsidR="00427CE6">
        <w:rPr>
          <w:lang w:val="en-US"/>
        </w:rPr>
        <w:t>SRS</w:t>
      </w:r>
      <w:r>
        <w:rPr>
          <w:lang w:val="en-US"/>
        </w:rPr>
        <w:t xml:space="preserve"> configuration update without entering RRC_CONNECTED shall be </w:t>
      </w:r>
      <w:r w:rsidR="00287F4D">
        <w:rPr>
          <w:lang w:val="en-US"/>
        </w:rPr>
        <w:t>investigated</w:t>
      </w:r>
      <w:r>
        <w:rPr>
          <w:lang w:val="en-US"/>
        </w:rPr>
        <w:t xml:space="preserve">, and such </w:t>
      </w:r>
      <w:r w:rsidR="00427CE6">
        <w:rPr>
          <w:lang w:val="en-US"/>
        </w:rPr>
        <w:t>SRS</w:t>
      </w:r>
      <w:r>
        <w:rPr>
          <w:lang w:val="en-US"/>
        </w:rPr>
        <w:t xml:space="preserve"> configuration update can be supported </w:t>
      </w:r>
      <w:r w:rsidR="00287F4D">
        <w:rPr>
          <w:lang w:val="en-US"/>
        </w:rPr>
        <w:t>based on</w:t>
      </w:r>
      <w:r>
        <w:rPr>
          <w:lang w:val="en-US"/>
        </w:rPr>
        <w:t xml:space="preserve"> two options: UE initiated </w:t>
      </w:r>
      <w:r w:rsidR="00427CE6">
        <w:rPr>
          <w:lang w:val="en-US"/>
        </w:rPr>
        <w:t>SRS</w:t>
      </w:r>
      <w:r>
        <w:rPr>
          <w:lang w:val="en-US"/>
        </w:rPr>
        <w:t xml:space="preserve"> configuration update request and </w:t>
      </w:r>
      <w:proofErr w:type="spellStart"/>
      <w:r>
        <w:rPr>
          <w:lang w:val="en-US"/>
        </w:rPr>
        <w:t>gNB</w:t>
      </w:r>
      <w:proofErr w:type="spellEnd"/>
      <w:r>
        <w:rPr>
          <w:lang w:val="en-US"/>
        </w:rPr>
        <w:t xml:space="preserve"> indicated </w:t>
      </w:r>
      <w:r w:rsidR="00427CE6">
        <w:rPr>
          <w:lang w:val="en-US"/>
        </w:rPr>
        <w:t>SRS</w:t>
      </w:r>
      <w:r>
        <w:rPr>
          <w:lang w:val="en-US"/>
        </w:rPr>
        <w:t xml:space="preserve"> configuration update. For the UE initiated </w:t>
      </w:r>
      <w:r w:rsidR="00427CE6">
        <w:rPr>
          <w:lang w:val="en-US"/>
        </w:rPr>
        <w:t>SRS</w:t>
      </w:r>
      <w:r>
        <w:rPr>
          <w:lang w:val="en-US"/>
        </w:rPr>
        <w:t xml:space="preserve"> configuration update request, the UE can request the preferred configuration ID or </w:t>
      </w:r>
      <w:r w:rsidR="00427CE6">
        <w:rPr>
          <w:lang w:val="en-US"/>
        </w:rPr>
        <w:t>SRS</w:t>
      </w:r>
      <w:r>
        <w:rPr>
          <w:lang w:val="en-US"/>
        </w:rPr>
        <w:t xml:space="preserve"> parameters using an UL transmission in the RRC_INACTIVE, wherein the UL transmission can be Msg</w:t>
      </w:r>
      <w:r w:rsidR="00CC0246">
        <w:rPr>
          <w:lang w:val="en-US"/>
        </w:rPr>
        <w:t xml:space="preserve">1, Msg3, or </w:t>
      </w:r>
      <w:proofErr w:type="spellStart"/>
      <w:r w:rsidR="00CC0246">
        <w:rPr>
          <w:lang w:val="en-US"/>
        </w:rPr>
        <w:t>MsgA</w:t>
      </w:r>
      <w:proofErr w:type="spellEnd"/>
      <w:r w:rsidR="00CC0246">
        <w:rPr>
          <w:lang w:val="en-US"/>
        </w:rPr>
        <w:t xml:space="preserve">, for instance. For the </w:t>
      </w:r>
      <w:proofErr w:type="spellStart"/>
      <w:r w:rsidR="00CC0246">
        <w:rPr>
          <w:lang w:val="en-US"/>
        </w:rPr>
        <w:t>gNB</w:t>
      </w:r>
      <w:proofErr w:type="spellEnd"/>
      <w:r w:rsidR="00CC0246">
        <w:rPr>
          <w:lang w:val="en-US"/>
        </w:rPr>
        <w:t xml:space="preserve"> indicated </w:t>
      </w:r>
      <w:r w:rsidR="00427CE6">
        <w:rPr>
          <w:lang w:val="en-US"/>
        </w:rPr>
        <w:t>SRS</w:t>
      </w:r>
      <w:r w:rsidR="00CC0246">
        <w:rPr>
          <w:lang w:val="en-US"/>
        </w:rPr>
        <w:t xml:space="preserve"> configuration update, the </w:t>
      </w:r>
      <w:proofErr w:type="spellStart"/>
      <w:r w:rsidR="00CC0246">
        <w:rPr>
          <w:lang w:val="en-US"/>
        </w:rPr>
        <w:t>gNB</w:t>
      </w:r>
      <w:proofErr w:type="spellEnd"/>
      <w:r w:rsidR="00CC0246">
        <w:rPr>
          <w:lang w:val="en-US"/>
        </w:rPr>
        <w:t xml:space="preserve"> can indicate updating </w:t>
      </w:r>
      <w:r w:rsidR="00427CE6">
        <w:rPr>
          <w:lang w:val="en-US"/>
        </w:rPr>
        <w:t>SRS</w:t>
      </w:r>
      <w:r w:rsidR="00CC0246">
        <w:rPr>
          <w:lang w:val="en-US"/>
        </w:rPr>
        <w:t xml:space="preserve"> configuration using a DL transmission in the RRC_INACTIVE, wherein the DL transmission can be Msg2, Msg4, </w:t>
      </w:r>
      <w:proofErr w:type="spellStart"/>
      <w:r w:rsidR="00CC0246">
        <w:rPr>
          <w:lang w:val="en-US"/>
        </w:rPr>
        <w:t>MsgB</w:t>
      </w:r>
      <w:proofErr w:type="spellEnd"/>
      <w:r w:rsidR="00CC0246">
        <w:rPr>
          <w:lang w:val="en-US"/>
        </w:rPr>
        <w:t xml:space="preserve">, paging, or system information, for instance. </w:t>
      </w:r>
    </w:p>
    <w:p w14:paraId="4576215D" w14:textId="1797003F" w:rsidR="00CC0246" w:rsidRPr="00CC0246" w:rsidRDefault="00CC0246" w:rsidP="00275953">
      <w:pPr>
        <w:tabs>
          <w:tab w:val="left" w:pos="3600"/>
        </w:tabs>
        <w:jc w:val="both"/>
        <w:rPr>
          <w:b/>
          <w:u w:val="single"/>
          <w:lang w:val="en-US"/>
        </w:rPr>
      </w:pPr>
      <w:r w:rsidRPr="00CC0246">
        <w:rPr>
          <w:b/>
          <w:u w:val="single"/>
          <w:lang w:val="en-US"/>
        </w:rPr>
        <w:t xml:space="preserve">Proposal </w:t>
      </w:r>
      <w:r w:rsidR="003E5835">
        <w:rPr>
          <w:b/>
          <w:u w:val="single"/>
          <w:lang w:val="en-US"/>
        </w:rPr>
        <w:t>4</w:t>
      </w:r>
      <w:r w:rsidRPr="00CC0246">
        <w:rPr>
          <w:b/>
          <w:u w:val="single"/>
          <w:lang w:val="en-US"/>
        </w:rPr>
        <w:t xml:space="preserve">: </w:t>
      </w:r>
      <w:r w:rsidRPr="00CC0246">
        <w:rPr>
          <w:b/>
          <w:u w:val="single"/>
        </w:rPr>
        <w:t xml:space="preserve">Support UE initiated </w:t>
      </w:r>
      <w:r w:rsidR="00427CE6">
        <w:rPr>
          <w:b/>
          <w:u w:val="single"/>
        </w:rPr>
        <w:t>SRS</w:t>
      </w:r>
      <w:r w:rsidRPr="00CC0246">
        <w:rPr>
          <w:b/>
          <w:u w:val="single"/>
        </w:rPr>
        <w:t xml:space="preserve"> configuration update request and </w:t>
      </w:r>
      <w:proofErr w:type="spellStart"/>
      <w:r w:rsidRPr="00CC0246">
        <w:rPr>
          <w:b/>
          <w:u w:val="single"/>
        </w:rPr>
        <w:t>gNB</w:t>
      </w:r>
      <w:proofErr w:type="spellEnd"/>
      <w:r w:rsidRPr="00CC0246">
        <w:rPr>
          <w:b/>
          <w:u w:val="single"/>
        </w:rPr>
        <w:t xml:space="preserve"> indicated </w:t>
      </w:r>
      <w:r w:rsidR="00427CE6">
        <w:rPr>
          <w:b/>
          <w:u w:val="single"/>
        </w:rPr>
        <w:t>SRS</w:t>
      </w:r>
      <w:r w:rsidRPr="00CC0246">
        <w:rPr>
          <w:b/>
          <w:u w:val="single"/>
        </w:rPr>
        <w:t xml:space="preserve"> configuration update without entering RRC_CONNECTED.</w:t>
      </w:r>
    </w:p>
    <w:p w14:paraId="61777480" w14:textId="6346559B" w:rsidR="00275953" w:rsidRDefault="00A664B2" w:rsidP="00275953">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Enhancement for </w:t>
      </w:r>
      <w:r w:rsidR="00427CE6">
        <w:rPr>
          <w:szCs w:val="20"/>
          <w:lang w:val="en-US"/>
        </w:rPr>
        <w:t>SRS</w:t>
      </w:r>
      <w:r>
        <w:rPr>
          <w:szCs w:val="20"/>
          <w:lang w:val="en-US"/>
        </w:rPr>
        <w:t xml:space="preserve"> Activation and Deactivation</w:t>
      </w:r>
    </w:p>
    <w:p w14:paraId="3EBD3CC0" w14:textId="58BBB300" w:rsidR="00275953" w:rsidRDefault="00CC0246" w:rsidP="00275953">
      <w:pPr>
        <w:tabs>
          <w:tab w:val="left" w:pos="3600"/>
        </w:tabs>
        <w:jc w:val="both"/>
        <w:rPr>
          <w:lang w:eastAsia="zh-CN"/>
        </w:rPr>
      </w:pPr>
      <w:r>
        <w:rPr>
          <w:lang w:eastAsia="zh-CN"/>
        </w:rPr>
        <w:t>In the study phase, minimizing the time domain gap between paging occasion and positioning related signal is observed to be beneficial in power saving, and activation/deactivation of positioning related sig</w:t>
      </w:r>
      <w:r w:rsidR="00C23EA2">
        <w:rPr>
          <w:lang w:eastAsia="zh-CN"/>
        </w:rPr>
        <w:t>nal based on</w:t>
      </w:r>
      <w:r>
        <w:rPr>
          <w:lang w:eastAsia="zh-CN"/>
        </w:rPr>
        <w:t xml:space="preserve"> paging or PEI is observed with further power saving gain since the UE can wake up and perform both paging related and positioning related operations at the same time (see </w:t>
      </w:r>
      <w:r>
        <w:rPr>
          <w:lang w:eastAsia="zh-CN"/>
        </w:rPr>
        <w:fldChar w:fldCharType="begin"/>
      </w:r>
      <w:r>
        <w:rPr>
          <w:lang w:eastAsia="zh-CN"/>
        </w:rPr>
        <w:instrText xml:space="preserve"> REF _Ref115160489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for an illustration). In [2], </w:t>
      </w:r>
      <w:r w:rsidR="00183ECA">
        <w:rPr>
          <w:lang w:eastAsia="zh-CN"/>
        </w:rPr>
        <w:t xml:space="preserve">quantitative analysis of the power saving gain from paging and PEI based </w:t>
      </w:r>
      <w:r w:rsidR="00427CE6">
        <w:rPr>
          <w:lang w:eastAsia="zh-CN"/>
        </w:rPr>
        <w:t>SRS</w:t>
      </w:r>
      <w:r w:rsidR="00183ECA">
        <w:rPr>
          <w:lang w:eastAsia="zh-CN"/>
        </w:rPr>
        <w:t xml:space="preserve"> activation and deactivation was performed, and it was observed that for low SNR scenario, PEI triggered </w:t>
      </w:r>
      <w:r w:rsidR="00AC5E73">
        <w:rPr>
          <w:lang w:eastAsia="zh-CN"/>
        </w:rPr>
        <w:t xml:space="preserve">activation/deactivation of </w:t>
      </w:r>
      <w:r w:rsidR="00427CE6">
        <w:rPr>
          <w:lang w:eastAsia="zh-CN"/>
        </w:rPr>
        <w:t>SRS</w:t>
      </w:r>
      <w:r w:rsidR="00AC5E73">
        <w:rPr>
          <w:lang w:eastAsia="zh-CN"/>
        </w:rPr>
        <w:t xml:space="preserve"> can achieve 20.51% to 20.61% gain on enlarging the battery life, and hence, shall be supported for LPHAP. We also want to note that the same mechanism can be applied to DL PRS </w:t>
      </w:r>
      <w:r w:rsidR="00AC5E73">
        <w:rPr>
          <w:lang w:eastAsia="zh-CN"/>
        </w:rPr>
        <w:lastRenderedPageBreak/>
        <w:t xml:space="preserve">activation/deactivation without much specification impact, </w:t>
      </w:r>
      <w:r w:rsidR="00C23EA2">
        <w:rPr>
          <w:lang w:eastAsia="zh-CN"/>
        </w:rPr>
        <w:t>while</w:t>
      </w:r>
      <w:r w:rsidR="00AC5E73">
        <w:rPr>
          <w:lang w:eastAsia="zh-CN"/>
        </w:rPr>
        <w:t xml:space="preserve"> achieving 29.11% to 29.36% gain on enlarging the battery life, for DL+UL based positioning. </w:t>
      </w:r>
    </w:p>
    <w:p w14:paraId="39A46C25" w14:textId="154D3701" w:rsidR="00CC0246" w:rsidRDefault="00AC5E73" w:rsidP="00CC0246">
      <w:pPr>
        <w:tabs>
          <w:tab w:val="left" w:pos="3600"/>
        </w:tabs>
        <w:spacing w:after="0"/>
        <w:jc w:val="both"/>
      </w:pPr>
      <w:r>
        <w:object w:dxaOrig="14256" w:dyaOrig="3684" w14:anchorId="187B3764">
          <v:shape id="_x0000_i1026" type="#_x0000_t75" style="width:482pt;height:125pt" o:ole="">
            <v:imagedata r:id="rId10" o:title=""/>
          </v:shape>
          <o:OLEObject Type="Embed" ProgID="Visio.Drawing.15" ShapeID="_x0000_i1026" DrawAspect="Content" ObjectID="_1742275737" r:id="rId11"/>
        </w:object>
      </w:r>
    </w:p>
    <w:p w14:paraId="73D5A64C" w14:textId="2551CA39" w:rsidR="00CC0246" w:rsidRDefault="00CC0246" w:rsidP="00CC0246">
      <w:pPr>
        <w:pStyle w:val="Caption"/>
        <w:tabs>
          <w:tab w:val="left" w:pos="3600"/>
        </w:tabs>
      </w:pPr>
      <w:bookmarkStart w:id="5" w:name="_Ref115160489"/>
      <w:r>
        <w:t xml:space="preserve">Figure </w:t>
      </w:r>
      <w:r>
        <w:fldChar w:fldCharType="begin"/>
      </w:r>
      <w:r>
        <w:instrText xml:space="preserve"> SEQ Figure \* ARABIC </w:instrText>
      </w:r>
      <w:r>
        <w:fldChar w:fldCharType="separate"/>
      </w:r>
      <w:r>
        <w:rPr>
          <w:noProof/>
        </w:rPr>
        <w:t>2</w:t>
      </w:r>
      <w:r>
        <w:fldChar w:fldCharType="end"/>
      </w:r>
      <w:bookmarkEnd w:id="5"/>
      <w:r>
        <w:t xml:space="preserve"> Illustration of </w:t>
      </w:r>
      <w:r w:rsidRPr="00E34439">
        <w:t xml:space="preserve">PEI </w:t>
      </w:r>
      <w:r w:rsidR="00183ECA">
        <w:t xml:space="preserve">based </w:t>
      </w:r>
      <w:r w:rsidR="00427CE6">
        <w:t>SRS</w:t>
      </w:r>
      <w:r w:rsidR="00183ECA">
        <w:t xml:space="preserve"> activation/deactivation</w:t>
      </w:r>
      <w:r w:rsidRPr="00E34439">
        <w:t xml:space="preserve"> </w:t>
      </w:r>
      <w:r>
        <w:t>in low SNR.</w:t>
      </w:r>
    </w:p>
    <w:p w14:paraId="5464A43C" w14:textId="3B6EBC92" w:rsidR="00AC5E73" w:rsidRPr="00AC5E73" w:rsidRDefault="00AC5E73" w:rsidP="00AC5E73">
      <w:pPr>
        <w:tabs>
          <w:tab w:val="left" w:pos="3600"/>
        </w:tabs>
        <w:jc w:val="both"/>
        <w:rPr>
          <w:b/>
          <w:u w:val="single"/>
          <w:lang w:eastAsia="zh-CN"/>
        </w:rPr>
      </w:pPr>
      <w:r w:rsidRPr="00AC5E73">
        <w:rPr>
          <w:b/>
          <w:u w:val="single"/>
          <w:lang w:eastAsia="zh-CN"/>
        </w:rPr>
        <w:t xml:space="preserve">Proposal </w:t>
      </w:r>
      <w:r w:rsidR="003E5835">
        <w:rPr>
          <w:b/>
          <w:u w:val="single"/>
          <w:lang w:eastAsia="zh-CN"/>
        </w:rPr>
        <w:t>5</w:t>
      </w:r>
      <w:r w:rsidRPr="00AC5E73">
        <w:rPr>
          <w:b/>
          <w:u w:val="single"/>
          <w:lang w:eastAsia="zh-CN"/>
        </w:rPr>
        <w:t xml:space="preserve">: </w:t>
      </w:r>
      <w:r>
        <w:rPr>
          <w:b/>
          <w:u w:val="single"/>
          <w:lang w:eastAsia="zh-CN"/>
        </w:rPr>
        <w:t>Support paging and</w:t>
      </w:r>
      <w:r w:rsidRPr="00AC5E73">
        <w:rPr>
          <w:b/>
          <w:u w:val="single"/>
          <w:lang w:eastAsia="zh-CN"/>
        </w:rPr>
        <w:t xml:space="preserve"> PEI based activation/deactivation of positioning SRS.</w:t>
      </w:r>
    </w:p>
    <w:p w14:paraId="09712438" w14:textId="4B4FB68D" w:rsidR="00A664B2" w:rsidRDefault="00A664B2" w:rsidP="00A664B2">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PRS Based Positioning Measurement in RRC_IDLE </w:t>
      </w:r>
    </w:p>
    <w:p w14:paraId="54872992" w14:textId="563194DF" w:rsidR="00A664B2" w:rsidRDefault="00AA77B7" w:rsidP="00A664B2">
      <w:pPr>
        <w:tabs>
          <w:tab w:val="left" w:pos="3600"/>
        </w:tabs>
        <w:jc w:val="both"/>
        <w:rPr>
          <w:lang w:eastAsia="zh-CN"/>
        </w:rPr>
      </w:pPr>
      <w:r>
        <w:rPr>
          <w:lang w:eastAsia="zh-CN"/>
        </w:rPr>
        <w:t xml:space="preserve">In current specifications, a UE in RRC_IDLE can be provided with PRS configurations by system information, e.g., using </w:t>
      </w:r>
      <w:proofErr w:type="spellStart"/>
      <w:r w:rsidRPr="00AA77B7">
        <w:rPr>
          <w:i/>
          <w:lang w:eastAsia="zh-CN"/>
        </w:rPr>
        <w:t>SIBpos</w:t>
      </w:r>
      <w:proofErr w:type="spellEnd"/>
      <w:r>
        <w:rPr>
          <w:lang w:eastAsia="zh-CN"/>
        </w:rPr>
        <w:t xml:space="preserve">, which implies the PRS based positioning measurement is feasible at least from the configuration perspective. However, the PRS based measurement metrics are not defined yet for RRC_IDLE, </w:t>
      </w:r>
      <w:r w:rsidR="00255F50">
        <w:rPr>
          <w:lang w:eastAsia="zh-CN"/>
        </w:rPr>
        <w:t>but</w:t>
      </w:r>
      <w:r>
        <w:rPr>
          <w:lang w:eastAsia="zh-CN"/>
        </w:rPr>
        <w:t xml:space="preserve"> only applicable to RRC_INACTIVE and RRC_CONNECTED. Hence, in order to support </w:t>
      </w:r>
      <w:r w:rsidR="003C268E">
        <w:rPr>
          <w:lang w:eastAsia="zh-CN"/>
        </w:rPr>
        <w:t xml:space="preserve">PRS based measurement in RRC_IDLE, the corresponding metrics need be generalized and applied to RRC_IDLE as well. </w:t>
      </w:r>
    </w:p>
    <w:p w14:paraId="31159A86" w14:textId="4C8D5E44" w:rsidR="003C268E" w:rsidRPr="00AC5E73" w:rsidRDefault="003C268E" w:rsidP="003C268E">
      <w:pPr>
        <w:tabs>
          <w:tab w:val="left" w:pos="3600"/>
        </w:tabs>
        <w:jc w:val="both"/>
        <w:rPr>
          <w:b/>
          <w:u w:val="single"/>
          <w:lang w:eastAsia="zh-CN"/>
        </w:rPr>
      </w:pPr>
      <w:r>
        <w:rPr>
          <w:b/>
          <w:u w:val="single"/>
          <w:lang w:eastAsia="zh-CN"/>
        </w:rPr>
        <w:t xml:space="preserve">Proposal </w:t>
      </w:r>
      <w:r w:rsidR="003E5835">
        <w:rPr>
          <w:b/>
          <w:u w:val="single"/>
          <w:lang w:eastAsia="zh-CN"/>
        </w:rPr>
        <w:t>6</w:t>
      </w:r>
      <w:r w:rsidRPr="00AC5E73">
        <w:rPr>
          <w:b/>
          <w:u w:val="single"/>
          <w:lang w:eastAsia="zh-CN"/>
        </w:rPr>
        <w:t xml:space="preserve">: </w:t>
      </w:r>
      <w:r w:rsidRPr="003C268E">
        <w:rPr>
          <w:b/>
          <w:u w:val="single"/>
          <w:lang w:eastAsia="zh-CN"/>
        </w:rPr>
        <w:t>Support PRS related measurement metrics for RRC_IDLE, e.g., DL PRS-RSRP, DL PRS-RSRPP</w:t>
      </w:r>
      <w:r>
        <w:rPr>
          <w:b/>
          <w:u w:val="single"/>
          <w:lang w:eastAsia="zh-CN"/>
        </w:rPr>
        <w:t>.</w:t>
      </w:r>
    </w:p>
    <w:p w14:paraId="53514CB9" w14:textId="4A5272BB" w:rsidR="003C268E" w:rsidRDefault="003C268E" w:rsidP="00A664B2">
      <w:pPr>
        <w:tabs>
          <w:tab w:val="left" w:pos="3600"/>
        </w:tabs>
        <w:jc w:val="both"/>
      </w:pPr>
      <w:r>
        <w:t xml:space="preserve">Meanwhile, in order to save UE’s power and enlarge the battery life, it’s beneficial to support at least one measurement window for PRS based positioning measurement, such that all the positioning related measurement can be performed within the measurement window and the UE can be exempt from positioning based measurement outside the window. The configuration of the PRS based positioning measurement window can be further considered to be associated with a SMTC and/or PO, such that the UE can combine the operation of SS/PBCH block based RRM measurement and/or paging operation </w:t>
      </w:r>
      <w:r w:rsidRPr="003C268E">
        <w:t>in conjunction with</w:t>
      </w:r>
      <w:r>
        <w:t xml:space="preserve"> the PRS based positioning measurement. Similar to SMTC, </w:t>
      </w:r>
      <w:r w:rsidR="00255F50">
        <w:t>further investigation can be performed on</w:t>
      </w:r>
      <w:r>
        <w:t xml:space="preserve"> the need on supporting multiple positioning based measurement windows, in order to accommodate different use cases of the measurement. Moreover, we also want to note that the benefit of supporting the positioning based measurement window(s) can be applicable to RRC_INACTIVE as well. </w:t>
      </w:r>
    </w:p>
    <w:p w14:paraId="663F3E22" w14:textId="778C8B3F" w:rsidR="003C268E" w:rsidRPr="003C268E" w:rsidRDefault="003C268E" w:rsidP="00A664B2">
      <w:pPr>
        <w:tabs>
          <w:tab w:val="left" w:pos="3600"/>
        </w:tabs>
        <w:jc w:val="both"/>
        <w:rPr>
          <w:b/>
          <w:u w:val="single"/>
        </w:rPr>
      </w:pPr>
      <w:r w:rsidRPr="003C268E">
        <w:rPr>
          <w:b/>
          <w:u w:val="single"/>
        </w:rPr>
        <w:t xml:space="preserve">Proposal </w:t>
      </w:r>
      <w:r w:rsidR="003E5835">
        <w:rPr>
          <w:b/>
          <w:u w:val="single"/>
        </w:rPr>
        <w:t>7</w:t>
      </w:r>
      <w:r w:rsidRPr="003C268E">
        <w:rPr>
          <w:b/>
          <w:u w:val="single"/>
        </w:rPr>
        <w:t>: Support PRS based positioning measurement window(s) for RRC_IDLE.</w:t>
      </w:r>
    </w:p>
    <w:p w14:paraId="593FBD93" w14:textId="19E37809" w:rsidR="00AA77B7" w:rsidRDefault="00AA77B7" w:rsidP="00AA77B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Conclusion </w:t>
      </w:r>
    </w:p>
    <w:p w14:paraId="7D58A6A3" w14:textId="65C6DCD5" w:rsidR="00AA77B7" w:rsidRDefault="00AA77B7" w:rsidP="00AA77B7">
      <w:pPr>
        <w:tabs>
          <w:tab w:val="left" w:pos="3600"/>
        </w:tabs>
        <w:jc w:val="both"/>
        <w:rPr>
          <w:lang w:eastAsia="zh-CN"/>
        </w:rPr>
      </w:pPr>
      <w:r>
        <w:rPr>
          <w:lang w:eastAsia="zh-CN"/>
        </w:rPr>
        <w:t xml:space="preserve">The proposals from this contribution are summarized as follow: </w:t>
      </w:r>
    </w:p>
    <w:p w14:paraId="367FD2B8" w14:textId="77777777" w:rsidR="002E0CBC" w:rsidRPr="00E77B8F" w:rsidRDefault="002E0CBC" w:rsidP="002E0CBC">
      <w:pPr>
        <w:tabs>
          <w:tab w:val="left" w:pos="3600"/>
        </w:tabs>
        <w:spacing w:after="0"/>
        <w:jc w:val="both"/>
        <w:rPr>
          <w:b/>
          <w:u w:val="single"/>
          <w:lang w:eastAsia="zh-CN"/>
        </w:rPr>
      </w:pPr>
      <w:r>
        <w:rPr>
          <w:b/>
          <w:u w:val="single"/>
          <w:lang w:eastAsia="zh-CN"/>
        </w:rPr>
        <w:t>Proposal 1</w:t>
      </w:r>
      <w:r w:rsidRPr="00E77B8F">
        <w:rPr>
          <w:b/>
          <w:u w:val="single"/>
          <w:lang w:eastAsia="zh-CN"/>
        </w:rPr>
        <w:t xml:space="preserve">: </w:t>
      </w:r>
      <w:r>
        <w:rPr>
          <w:b/>
          <w:u w:val="single"/>
          <w:lang w:eastAsia="zh-CN"/>
        </w:rPr>
        <w:t>For TA of SRS in multiple cells, support Option 3</w:t>
      </w:r>
      <w:r w:rsidRPr="00E77B8F">
        <w:rPr>
          <w:b/>
          <w:u w:val="single"/>
          <w:lang w:eastAsia="zh-CN"/>
        </w:rPr>
        <w:t>:</w:t>
      </w:r>
    </w:p>
    <w:p w14:paraId="60C3B76E" w14:textId="77777777" w:rsidR="002E0CBC" w:rsidRPr="00E77B8F" w:rsidRDefault="002E0CBC" w:rsidP="002E0CBC">
      <w:pPr>
        <w:pStyle w:val="ListParagraph"/>
        <w:numPr>
          <w:ilvl w:val="0"/>
          <w:numId w:val="40"/>
        </w:numPr>
        <w:tabs>
          <w:tab w:val="left" w:pos="3600"/>
        </w:tabs>
        <w:spacing w:after="0"/>
        <w:ind w:leftChars="0"/>
        <w:jc w:val="both"/>
        <w:rPr>
          <w:b/>
          <w:u w:val="single"/>
          <w:lang w:eastAsia="zh-CN"/>
        </w:rPr>
      </w:pPr>
      <w:r w:rsidRPr="00E77B8F">
        <w:rPr>
          <w:b/>
          <w:u w:val="single"/>
          <w:lang w:eastAsia="zh-CN"/>
        </w:rPr>
        <w:t xml:space="preserve">Initial TA acquisition of a non-serving cell can </w:t>
      </w:r>
      <w:r>
        <w:rPr>
          <w:b/>
          <w:u w:val="single"/>
          <w:lang w:eastAsia="zh-CN"/>
        </w:rPr>
        <w:t>be based on UE initiated RA procedure</w:t>
      </w:r>
      <w:r w:rsidRPr="00E77B8F">
        <w:rPr>
          <w:b/>
          <w:u w:val="single"/>
          <w:lang w:eastAsia="zh-CN"/>
        </w:rPr>
        <w:t>;</w:t>
      </w:r>
    </w:p>
    <w:p w14:paraId="4F60E7F4" w14:textId="77777777" w:rsidR="002E0CBC" w:rsidRPr="00E77B8F" w:rsidRDefault="002E0CBC" w:rsidP="002E0CBC">
      <w:pPr>
        <w:pStyle w:val="ListParagraph"/>
        <w:numPr>
          <w:ilvl w:val="0"/>
          <w:numId w:val="40"/>
        </w:numPr>
        <w:tabs>
          <w:tab w:val="left" w:pos="3600"/>
        </w:tabs>
        <w:spacing w:after="0"/>
        <w:ind w:leftChars="0"/>
        <w:jc w:val="both"/>
        <w:rPr>
          <w:b/>
          <w:u w:val="single"/>
          <w:lang w:eastAsia="zh-CN"/>
        </w:rPr>
      </w:pPr>
      <w:r w:rsidRPr="00E77B8F">
        <w:rPr>
          <w:b/>
          <w:u w:val="single"/>
          <w:lang w:eastAsia="zh-CN"/>
        </w:rPr>
        <w:t>The UE maintains multiple TAs, wherein each TA corresponds to a cell or a cell group;</w:t>
      </w:r>
    </w:p>
    <w:p w14:paraId="53AF522F" w14:textId="12BC4A77" w:rsidR="002E0CBC" w:rsidRDefault="002E0CBC" w:rsidP="002E0CBC">
      <w:pPr>
        <w:pStyle w:val="ListParagraph"/>
        <w:numPr>
          <w:ilvl w:val="0"/>
          <w:numId w:val="40"/>
        </w:numPr>
        <w:tabs>
          <w:tab w:val="left" w:pos="3600"/>
        </w:tabs>
        <w:ind w:leftChars="0"/>
        <w:jc w:val="both"/>
        <w:rPr>
          <w:b/>
          <w:u w:val="single"/>
          <w:lang w:eastAsia="zh-CN"/>
        </w:rPr>
      </w:pPr>
      <w:r w:rsidRPr="00E77B8F">
        <w:rPr>
          <w:b/>
          <w:u w:val="single"/>
          <w:lang w:eastAsia="zh-CN"/>
        </w:rPr>
        <w:t xml:space="preserve">The UE determines the corresponding TA to apply for the </w:t>
      </w:r>
      <w:r>
        <w:rPr>
          <w:b/>
          <w:u w:val="single"/>
          <w:lang w:eastAsia="zh-CN"/>
        </w:rPr>
        <w:t>SRS</w:t>
      </w:r>
      <w:r w:rsidRPr="00E77B8F">
        <w:rPr>
          <w:b/>
          <w:u w:val="single"/>
          <w:lang w:eastAsia="zh-CN"/>
        </w:rPr>
        <w:t xml:space="preserve"> transmission based on the associated unified TCI state.</w:t>
      </w:r>
    </w:p>
    <w:p w14:paraId="76ED58C1" w14:textId="77777777" w:rsidR="002E0CBC" w:rsidRDefault="002E0CBC" w:rsidP="002E0CBC">
      <w:pPr>
        <w:tabs>
          <w:tab w:val="left" w:pos="3600"/>
        </w:tabs>
        <w:spacing w:after="0"/>
        <w:jc w:val="both"/>
        <w:rPr>
          <w:b/>
          <w:u w:val="single"/>
          <w:lang w:eastAsia="zh-CN"/>
        </w:rPr>
      </w:pPr>
      <w:r w:rsidRPr="00963FE3">
        <w:rPr>
          <w:b/>
          <w:u w:val="single"/>
          <w:lang w:eastAsia="zh-CN"/>
        </w:rPr>
        <w:t xml:space="preserve">Proposal </w:t>
      </w:r>
      <w:r>
        <w:rPr>
          <w:b/>
          <w:u w:val="single"/>
          <w:lang w:eastAsia="zh-CN"/>
        </w:rPr>
        <w:t>2</w:t>
      </w:r>
      <w:r w:rsidRPr="00963FE3">
        <w:rPr>
          <w:b/>
          <w:u w:val="single"/>
          <w:lang w:eastAsia="zh-CN"/>
        </w:rPr>
        <w:t xml:space="preserve">: </w:t>
      </w:r>
      <w:r>
        <w:rPr>
          <w:b/>
          <w:u w:val="single"/>
          <w:lang w:eastAsia="zh-CN"/>
        </w:rPr>
        <w:t>For spatial relation of SRS in multiple cells, support Option 2:</w:t>
      </w:r>
    </w:p>
    <w:p w14:paraId="0A72E452" w14:textId="77777777" w:rsidR="002E0CBC" w:rsidRPr="00F152E8" w:rsidRDefault="002E0CBC" w:rsidP="002E0CBC">
      <w:pPr>
        <w:pStyle w:val="ListParagraph"/>
        <w:numPr>
          <w:ilvl w:val="0"/>
          <w:numId w:val="42"/>
        </w:numPr>
        <w:tabs>
          <w:tab w:val="left" w:pos="3600"/>
        </w:tabs>
        <w:spacing w:after="0"/>
        <w:ind w:leftChars="0"/>
        <w:jc w:val="both"/>
        <w:rPr>
          <w:b/>
          <w:u w:val="single"/>
          <w:lang w:eastAsia="zh-CN"/>
        </w:rPr>
      </w:pPr>
      <w:r w:rsidRPr="00F152E8">
        <w:rPr>
          <w:b/>
          <w:u w:val="single"/>
          <w:lang w:eastAsia="zh-CN"/>
        </w:rPr>
        <w:t>Enhance the unified TCI state framework to support positioning SRS:</w:t>
      </w:r>
    </w:p>
    <w:p w14:paraId="74ADC92B" w14:textId="77777777" w:rsidR="002E0CBC" w:rsidRPr="00963FE3" w:rsidRDefault="002E0CBC" w:rsidP="002E0CBC">
      <w:pPr>
        <w:pStyle w:val="ListParagraph"/>
        <w:numPr>
          <w:ilvl w:val="0"/>
          <w:numId w:val="39"/>
        </w:numPr>
        <w:tabs>
          <w:tab w:val="left" w:pos="3600"/>
        </w:tabs>
        <w:spacing w:after="0"/>
        <w:ind w:leftChars="0"/>
        <w:jc w:val="both"/>
        <w:rPr>
          <w:b/>
          <w:u w:val="single"/>
          <w:lang w:eastAsia="zh-CN"/>
        </w:rPr>
      </w:pPr>
      <w:r w:rsidRPr="00963FE3">
        <w:rPr>
          <w:b/>
          <w:u w:val="single"/>
          <w:lang w:eastAsia="zh-CN"/>
        </w:rPr>
        <w:t>Inc</w:t>
      </w:r>
      <w:r>
        <w:rPr>
          <w:b/>
          <w:u w:val="single"/>
          <w:lang w:eastAsia="zh-CN"/>
        </w:rPr>
        <w:t>lude DL PRS as a source RS type;</w:t>
      </w:r>
    </w:p>
    <w:p w14:paraId="4A0B7D58" w14:textId="77777777" w:rsidR="002E0CBC" w:rsidRPr="00963FE3" w:rsidRDefault="002E0CBC" w:rsidP="002E0CBC">
      <w:pPr>
        <w:pStyle w:val="ListParagraph"/>
        <w:numPr>
          <w:ilvl w:val="0"/>
          <w:numId w:val="39"/>
        </w:numPr>
        <w:tabs>
          <w:tab w:val="left" w:pos="3600"/>
        </w:tabs>
        <w:spacing w:after="0"/>
        <w:ind w:leftChars="0"/>
        <w:jc w:val="both"/>
        <w:rPr>
          <w:b/>
          <w:u w:val="single"/>
          <w:lang w:eastAsia="zh-CN"/>
        </w:rPr>
      </w:pPr>
      <w:r w:rsidRPr="00963FE3">
        <w:rPr>
          <w:b/>
          <w:u w:val="single"/>
          <w:lang w:eastAsia="zh-CN"/>
        </w:rPr>
        <w:t>Include positioning SRS as a source RS type</w:t>
      </w:r>
      <w:r>
        <w:rPr>
          <w:b/>
          <w:u w:val="single"/>
          <w:lang w:eastAsia="zh-CN"/>
        </w:rPr>
        <w:t>;</w:t>
      </w:r>
    </w:p>
    <w:p w14:paraId="35D46339" w14:textId="77777777" w:rsidR="002E0CBC" w:rsidRDefault="002E0CBC" w:rsidP="002E0CBC">
      <w:pPr>
        <w:pStyle w:val="ListParagraph"/>
        <w:numPr>
          <w:ilvl w:val="0"/>
          <w:numId w:val="39"/>
        </w:numPr>
        <w:tabs>
          <w:tab w:val="left" w:pos="3600"/>
        </w:tabs>
        <w:ind w:leftChars="0"/>
        <w:jc w:val="both"/>
        <w:rPr>
          <w:b/>
          <w:u w:val="single"/>
          <w:lang w:eastAsia="zh-CN"/>
        </w:rPr>
      </w:pPr>
      <w:r w:rsidRPr="00963FE3">
        <w:rPr>
          <w:b/>
          <w:u w:val="single"/>
          <w:lang w:eastAsia="zh-CN"/>
        </w:rPr>
        <w:t xml:space="preserve">The UL or joint TCI state can apply to the positioning SRS, </w:t>
      </w:r>
      <w:r w:rsidRPr="00963FE3">
        <w:rPr>
          <w:b/>
          <w:u w:val="single"/>
        </w:rPr>
        <w:t>wherein the source RS can be associated directly or indirectly to a non-serving cell.</w:t>
      </w:r>
    </w:p>
    <w:p w14:paraId="7BF5E619" w14:textId="77777777" w:rsidR="002E0CBC" w:rsidRDefault="002E0CBC" w:rsidP="002E0CBC">
      <w:pPr>
        <w:tabs>
          <w:tab w:val="left" w:pos="3600"/>
        </w:tabs>
        <w:spacing w:after="0"/>
        <w:jc w:val="both"/>
        <w:rPr>
          <w:b/>
          <w:u w:val="single"/>
          <w:lang w:eastAsia="zh-CN"/>
        </w:rPr>
      </w:pPr>
      <w:r w:rsidRPr="00963FE3">
        <w:rPr>
          <w:b/>
          <w:u w:val="single"/>
          <w:lang w:eastAsia="zh-CN"/>
        </w:rPr>
        <w:t xml:space="preserve">Proposal </w:t>
      </w:r>
      <w:r>
        <w:rPr>
          <w:b/>
          <w:u w:val="single"/>
          <w:lang w:eastAsia="zh-CN"/>
        </w:rPr>
        <w:t>3</w:t>
      </w:r>
      <w:r w:rsidRPr="00963FE3">
        <w:rPr>
          <w:b/>
          <w:u w:val="single"/>
          <w:lang w:eastAsia="zh-CN"/>
        </w:rPr>
        <w:t xml:space="preserve">: </w:t>
      </w:r>
      <w:r>
        <w:rPr>
          <w:b/>
          <w:u w:val="single"/>
          <w:lang w:eastAsia="zh-CN"/>
        </w:rPr>
        <w:t>For power control of SRS in multiple cells:</w:t>
      </w:r>
    </w:p>
    <w:p w14:paraId="23894E56" w14:textId="77777777" w:rsidR="002E0CBC" w:rsidRDefault="002E0CBC" w:rsidP="002E0CBC">
      <w:pPr>
        <w:pStyle w:val="ListParagraph"/>
        <w:numPr>
          <w:ilvl w:val="0"/>
          <w:numId w:val="42"/>
        </w:numPr>
        <w:tabs>
          <w:tab w:val="left" w:pos="3600"/>
        </w:tabs>
        <w:spacing w:after="0"/>
        <w:ind w:leftChars="0"/>
        <w:jc w:val="both"/>
        <w:rPr>
          <w:b/>
          <w:u w:val="single"/>
          <w:lang w:eastAsia="zh-CN"/>
        </w:rPr>
      </w:pPr>
      <w:r w:rsidRPr="003E5835">
        <w:rPr>
          <w:b/>
          <w:u w:val="single"/>
          <w:lang w:eastAsia="zh-CN"/>
        </w:rPr>
        <w:t xml:space="preserve">Support Option 2 for </w:t>
      </w:r>
      <w:proofErr w:type="spellStart"/>
      <w:r w:rsidRPr="003E5835">
        <w:rPr>
          <w:b/>
          <w:u w:val="single"/>
          <w:lang w:eastAsia="zh-CN"/>
        </w:rPr>
        <w:t>pathloss</w:t>
      </w:r>
      <w:proofErr w:type="spellEnd"/>
      <w:r w:rsidRPr="003E5835">
        <w:rPr>
          <w:b/>
          <w:u w:val="single"/>
          <w:lang w:eastAsia="zh-CN"/>
        </w:rPr>
        <w:t xml:space="preserve"> RS, and </w:t>
      </w:r>
      <w:r>
        <w:rPr>
          <w:b/>
          <w:u w:val="single"/>
          <w:lang w:eastAsia="zh-CN"/>
        </w:rPr>
        <w:t>t</w:t>
      </w:r>
      <w:r w:rsidRPr="003E5835">
        <w:rPr>
          <w:b/>
          <w:u w:val="single"/>
          <w:lang w:eastAsia="zh-CN"/>
        </w:rPr>
        <w:t xml:space="preserve">he enhanced unified TCI state framework to support positioning SRS can automatically provide the configuration for </w:t>
      </w:r>
      <w:proofErr w:type="spellStart"/>
      <w:r w:rsidRPr="003E5835">
        <w:rPr>
          <w:b/>
          <w:u w:val="single"/>
          <w:lang w:eastAsia="zh-CN"/>
        </w:rPr>
        <w:t>pathloss</w:t>
      </w:r>
      <w:proofErr w:type="spellEnd"/>
      <w:r w:rsidRPr="003E5835">
        <w:rPr>
          <w:b/>
          <w:u w:val="single"/>
          <w:lang w:eastAsia="zh-CN"/>
        </w:rPr>
        <w:t xml:space="preserve"> RS</w:t>
      </w:r>
      <w:r>
        <w:rPr>
          <w:b/>
          <w:u w:val="single"/>
          <w:lang w:eastAsia="zh-CN"/>
        </w:rPr>
        <w:t>;</w:t>
      </w:r>
    </w:p>
    <w:p w14:paraId="658EF974" w14:textId="77777777" w:rsidR="002E0CBC" w:rsidRDefault="002E0CBC" w:rsidP="002E0CBC">
      <w:pPr>
        <w:pStyle w:val="ListParagraph"/>
        <w:numPr>
          <w:ilvl w:val="0"/>
          <w:numId w:val="42"/>
        </w:numPr>
        <w:tabs>
          <w:tab w:val="left" w:pos="3600"/>
        </w:tabs>
        <w:spacing w:after="0"/>
        <w:ind w:leftChars="0"/>
        <w:jc w:val="both"/>
        <w:rPr>
          <w:b/>
          <w:u w:val="single"/>
          <w:lang w:eastAsia="zh-CN"/>
        </w:rPr>
      </w:pPr>
      <w:r>
        <w:rPr>
          <w:b/>
          <w:u w:val="single"/>
          <w:lang w:eastAsia="zh-CN"/>
        </w:rPr>
        <w:lastRenderedPageBreak/>
        <w:t xml:space="preserve">If the configured </w:t>
      </w:r>
      <w:proofErr w:type="spellStart"/>
      <w:r>
        <w:rPr>
          <w:b/>
          <w:u w:val="single"/>
          <w:lang w:eastAsia="zh-CN"/>
        </w:rPr>
        <w:t>pathloss</w:t>
      </w:r>
      <w:proofErr w:type="spellEnd"/>
      <w:r>
        <w:rPr>
          <w:b/>
          <w:u w:val="single"/>
          <w:lang w:eastAsia="zh-CN"/>
        </w:rPr>
        <w:t xml:space="preserve"> RS is not valid, the </w:t>
      </w:r>
      <w:proofErr w:type="spellStart"/>
      <w:r>
        <w:rPr>
          <w:b/>
          <w:u w:val="single"/>
          <w:lang w:eastAsia="zh-CN"/>
        </w:rPr>
        <w:t>passloss</w:t>
      </w:r>
      <w:proofErr w:type="spellEnd"/>
      <w:r>
        <w:rPr>
          <w:b/>
          <w:u w:val="single"/>
          <w:lang w:eastAsia="zh-CN"/>
        </w:rPr>
        <w:t xml:space="preserve"> can be </w:t>
      </w:r>
      <w:r w:rsidRPr="003E5835">
        <w:rPr>
          <w:b/>
          <w:u w:val="single"/>
          <w:lang w:eastAsia="zh-CN"/>
        </w:rPr>
        <w:t>calculated based on RS resources obtained from the last SSB measurement from the new camping cell, when the associated SS-RSRP of the last SSB is above a threshold</w:t>
      </w:r>
      <w:r>
        <w:rPr>
          <w:b/>
          <w:u w:val="single"/>
          <w:lang w:eastAsia="zh-CN"/>
        </w:rPr>
        <w:t>;</w:t>
      </w:r>
    </w:p>
    <w:p w14:paraId="3904CA88" w14:textId="77777777" w:rsidR="002E0CBC" w:rsidRPr="003E5835" w:rsidRDefault="002E0CBC" w:rsidP="002E0CBC">
      <w:pPr>
        <w:pStyle w:val="ListParagraph"/>
        <w:numPr>
          <w:ilvl w:val="0"/>
          <w:numId w:val="42"/>
        </w:numPr>
        <w:tabs>
          <w:tab w:val="left" w:pos="3600"/>
        </w:tabs>
        <w:ind w:leftChars="0"/>
        <w:jc w:val="both"/>
        <w:rPr>
          <w:b/>
          <w:u w:val="single"/>
          <w:lang w:eastAsia="zh-CN"/>
        </w:rPr>
      </w:pPr>
      <w:r>
        <w:rPr>
          <w:b/>
          <w:u w:val="single"/>
          <w:lang w:eastAsia="zh-CN"/>
        </w:rPr>
        <w:t xml:space="preserve">A UE can reuse the value of p0 and alpha when the </w:t>
      </w:r>
      <w:r w:rsidRPr="003E5835">
        <w:rPr>
          <w:b/>
          <w:u w:val="single"/>
          <w:lang w:eastAsia="zh-CN"/>
        </w:rPr>
        <w:t>SS-RSRP difference between the last serving cell and new camping cell is within a threshold</w:t>
      </w:r>
      <w:r>
        <w:rPr>
          <w:b/>
          <w:u w:val="single"/>
          <w:lang w:eastAsia="zh-CN"/>
        </w:rPr>
        <w:t>; otherwise the UE can request an updated value of p0 and/or alpha.</w:t>
      </w:r>
    </w:p>
    <w:p w14:paraId="097CA972" w14:textId="77777777" w:rsidR="002E0CBC" w:rsidRPr="00CC0246" w:rsidRDefault="002E0CBC" w:rsidP="002E0CBC">
      <w:pPr>
        <w:tabs>
          <w:tab w:val="left" w:pos="3600"/>
        </w:tabs>
        <w:jc w:val="both"/>
        <w:rPr>
          <w:b/>
          <w:u w:val="single"/>
          <w:lang w:val="en-US"/>
        </w:rPr>
      </w:pPr>
      <w:r w:rsidRPr="00CC0246">
        <w:rPr>
          <w:b/>
          <w:u w:val="single"/>
          <w:lang w:val="en-US"/>
        </w:rPr>
        <w:t xml:space="preserve">Proposal </w:t>
      </w:r>
      <w:r>
        <w:rPr>
          <w:b/>
          <w:u w:val="single"/>
          <w:lang w:val="en-US"/>
        </w:rPr>
        <w:t>4</w:t>
      </w:r>
      <w:r w:rsidRPr="00CC0246">
        <w:rPr>
          <w:b/>
          <w:u w:val="single"/>
          <w:lang w:val="en-US"/>
        </w:rPr>
        <w:t xml:space="preserve">: </w:t>
      </w:r>
      <w:r w:rsidRPr="00CC0246">
        <w:rPr>
          <w:b/>
          <w:u w:val="single"/>
        </w:rPr>
        <w:t xml:space="preserve">Support UE initiated </w:t>
      </w:r>
      <w:r>
        <w:rPr>
          <w:b/>
          <w:u w:val="single"/>
        </w:rPr>
        <w:t>SRS</w:t>
      </w:r>
      <w:r w:rsidRPr="00CC0246">
        <w:rPr>
          <w:b/>
          <w:u w:val="single"/>
        </w:rPr>
        <w:t xml:space="preserve"> configuration update request and </w:t>
      </w:r>
      <w:proofErr w:type="spellStart"/>
      <w:r w:rsidRPr="00CC0246">
        <w:rPr>
          <w:b/>
          <w:u w:val="single"/>
        </w:rPr>
        <w:t>gNB</w:t>
      </w:r>
      <w:proofErr w:type="spellEnd"/>
      <w:r w:rsidRPr="00CC0246">
        <w:rPr>
          <w:b/>
          <w:u w:val="single"/>
        </w:rPr>
        <w:t xml:space="preserve"> indicated </w:t>
      </w:r>
      <w:r>
        <w:rPr>
          <w:b/>
          <w:u w:val="single"/>
        </w:rPr>
        <w:t>SRS</w:t>
      </w:r>
      <w:r w:rsidRPr="00CC0246">
        <w:rPr>
          <w:b/>
          <w:u w:val="single"/>
        </w:rPr>
        <w:t xml:space="preserve"> configuration update without entering RRC_CONNECTED.</w:t>
      </w:r>
    </w:p>
    <w:p w14:paraId="761F356D" w14:textId="77777777" w:rsidR="002E0CBC" w:rsidRPr="00AC5E73" w:rsidRDefault="002E0CBC" w:rsidP="002E0CBC">
      <w:pPr>
        <w:tabs>
          <w:tab w:val="left" w:pos="3600"/>
        </w:tabs>
        <w:jc w:val="both"/>
        <w:rPr>
          <w:b/>
          <w:u w:val="single"/>
          <w:lang w:eastAsia="zh-CN"/>
        </w:rPr>
      </w:pPr>
      <w:r w:rsidRPr="00AC5E73">
        <w:rPr>
          <w:b/>
          <w:u w:val="single"/>
          <w:lang w:eastAsia="zh-CN"/>
        </w:rPr>
        <w:t xml:space="preserve">Proposal </w:t>
      </w:r>
      <w:r>
        <w:rPr>
          <w:b/>
          <w:u w:val="single"/>
          <w:lang w:eastAsia="zh-CN"/>
        </w:rPr>
        <w:t>5</w:t>
      </w:r>
      <w:r w:rsidRPr="00AC5E73">
        <w:rPr>
          <w:b/>
          <w:u w:val="single"/>
          <w:lang w:eastAsia="zh-CN"/>
        </w:rPr>
        <w:t xml:space="preserve">: </w:t>
      </w:r>
      <w:r>
        <w:rPr>
          <w:b/>
          <w:u w:val="single"/>
          <w:lang w:eastAsia="zh-CN"/>
        </w:rPr>
        <w:t>Support paging and</w:t>
      </w:r>
      <w:r w:rsidRPr="00AC5E73">
        <w:rPr>
          <w:b/>
          <w:u w:val="single"/>
          <w:lang w:eastAsia="zh-CN"/>
        </w:rPr>
        <w:t xml:space="preserve"> PEI based activation/deactivation of positioning SRS.</w:t>
      </w:r>
    </w:p>
    <w:p w14:paraId="1F52F36B" w14:textId="77777777" w:rsidR="002E0CBC" w:rsidRPr="00AC5E73" w:rsidRDefault="002E0CBC" w:rsidP="002E0CBC">
      <w:pPr>
        <w:tabs>
          <w:tab w:val="left" w:pos="3600"/>
        </w:tabs>
        <w:jc w:val="both"/>
        <w:rPr>
          <w:b/>
          <w:u w:val="single"/>
          <w:lang w:eastAsia="zh-CN"/>
        </w:rPr>
      </w:pPr>
      <w:r>
        <w:rPr>
          <w:b/>
          <w:u w:val="single"/>
          <w:lang w:eastAsia="zh-CN"/>
        </w:rPr>
        <w:t>Proposal 6</w:t>
      </w:r>
      <w:r w:rsidRPr="00AC5E73">
        <w:rPr>
          <w:b/>
          <w:u w:val="single"/>
          <w:lang w:eastAsia="zh-CN"/>
        </w:rPr>
        <w:t xml:space="preserve">: </w:t>
      </w:r>
      <w:r w:rsidRPr="003C268E">
        <w:rPr>
          <w:b/>
          <w:u w:val="single"/>
          <w:lang w:eastAsia="zh-CN"/>
        </w:rPr>
        <w:t>Support PRS related measurement metrics for RRC_IDLE, e.g., DL PRS-RSRP, DL PRS-RSRPP</w:t>
      </w:r>
      <w:r>
        <w:rPr>
          <w:b/>
          <w:u w:val="single"/>
          <w:lang w:eastAsia="zh-CN"/>
        </w:rPr>
        <w:t>.</w:t>
      </w:r>
    </w:p>
    <w:p w14:paraId="5B421BC5" w14:textId="77777777" w:rsidR="002E0CBC" w:rsidRPr="003C268E" w:rsidRDefault="002E0CBC" w:rsidP="002E0CBC">
      <w:pPr>
        <w:tabs>
          <w:tab w:val="left" w:pos="3600"/>
        </w:tabs>
        <w:jc w:val="both"/>
        <w:rPr>
          <w:b/>
          <w:u w:val="single"/>
        </w:rPr>
      </w:pPr>
      <w:r w:rsidRPr="003C268E">
        <w:rPr>
          <w:b/>
          <w:u w:val="single"/>
        </w:rPr>
        <w:t xml:space="preserve">Proposal </w:t>
      </w:r>
      <w:r>
        <w:rPr>
          <w:b/>
          <w:u w:val="single"/>
        </w:rPr>
        <w:t>7</w:t>
      </w:r>
      <w:r w:rsidRPr="003C268E">
        <w:rPr>
          <w:b/>
          <w:u w:val="single"/>
        </w:rPr>
        <w:t>: Support PRS based positioning measurement window(s) for RRC_IDLE.</w:t>
      </w:r>
    </w:p>
    <w:p w14:paraId="2B0E17F1" w14:textId="4309BE2D"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61A713EA" w14:textId="69EC7F89" w:rsidR="00CC0246" w:rsidRDefault="00B51899" w:rsidP="00B51899">
      <w:pPr>
        <w:tabs>
          <w:tab w:val="left" w:pos="3600"/>
        </w:tabs>
        <w:jc w:val="both"/>
        <w:rPr>
          <w:lang w:eastAsia="zh-CN"/>
        </w:rPr>
      </w:pPr>
      <w:r>
        <w:rPr>
          <w:lang w:eastAsia="zh-CN"/>
        </w:rPr>
        <w:t xml:space="preserve">[1] </w:t>
      </w:r>
      <w:r w:rsidR="0083580B">
        <w:rPr>
          <w:lang w:eastAsia="zh-CN"/>
        </w:rPr>
        <w:t xml:space="preserve">Chairman notes, 3GPP RAN1#112, Athens, Greece, February, 2023. </w:t>
      </w:r>
    </w:p>
    <w:p w14:paraId="2ADE1988" w14:textId="3182900E" w:rsidR="00543E63" w:rsidRPr="009071E7" w:rsidRDefault="00CC0246" w:rsidP="00930A77">
      <w:pPr>
        <w:tabs>
          <w:tab w:val="left" w:pos="3600"/>
        </w:tabs>
        <w:jc w:val="both"/>
        <w:rPr>
          <w:lang w:eastAsia="ja-JP"/>
        </w:rPr>
      </w:pPr>
      <w:r>
        <w:rPr>
          <w:lang w:eastAsia="zh-CN"/>
        </w:rPr>
        <w:t xml:space="preserve">[2] </w:t>
      </w:r>
      <w:r w:rsidRPr="00CC0246">
        <w:rPr>
          <w:lang w:eastAsia="zh-CN"/>
        </w:rPr>
        <w:t>R1-2212053</w:t>
      </w:r>
      <w:r>
        <w:rPr>
          <w:lang w:eastAsia="zh-CN"/>
        </w:rPr>
        <w:t xml:space="preserve">, </w:t>
      </w:r>
      <w:r w:rsidRPr="00CC0246">
        <w:rPr>
          <w:lang w:eastAsia="zh-CN"/>
        </w:rPr>
        <w:t>Discussion on LPHAP</w:t>
      </w:r>
      <w:r>
        <w:rPr>
          <w:lang w:eastAsia="zh-CN"/>
        </w:rPr>
        <w:t xml:space="preserve">, Samsung. </w:t>
      </w:r>
    </w:p>
    <w:sectPr w:rsidR="00543E63" w:rsidRPr="009071E7"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FB68B" w14:textId="77777777" w:rsidR="00280FBB" w:rsidRDefault="00280FBB" w:rsidP="00083046">
      <w:r>
        <w:separator/>
      </w:r>
    </w:p>
  </w:endnote>
  <w:endnote w:type="continuationSeparator" w:id="0">
    <w:p w14:paraId="4F7FD2FC" w14:textId="77777777" w:rsidR="00280FBB" w:rsidRDefault="00280FB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6CD54" w14:textId="77777777" w:rsidR="00280FBB" w:rsidRDefault="00280FBB" w:rsidP="00083046">
      <w:r>
        <w:separator/>
      </w:r>
    </w:p>
  </w:footnote>
  <w:footnote w:type="continuationSeparator" w:id="0">
    <w:p w14:paraId="46D50A19" w14:textId="77777777" w:rsidR="00280FBB" w:rsidRDefault="00280FB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CF5E28" w:rsidRDefault="00CF5E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40C60"/>
    <w:multiLevelType w:val="hybridMultilevel"/>
    <w:tmpl w:val="DFA0B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FB67EB"/>
    <w:multiLevelType w:val="hybridMultilevel"/>
    <w:tmpl w:val="05BECA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5943480"/>
    <w:multiLevelType w:val="hybridMultilevel"/>
    <w:tmpl w:val="863ADD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 w15:restartNumberingAfterBreak="0">
    <w:nsid w:val="3B334BB0"/>
    <w:multiLevelType w:val="hybridMultilevel"/>
    <w:tmpl w:val="50786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E02C32"/>
    <w:multiLevelType w:val="hybridMultilevel"/>
    <w:tmpl w:val="E5E07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5F62A3C"/>
    <w:multiLevelType w:val="hybridMultilevel"/>
    <w:tmpl w:val="1820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9" w15:restartNumberingAfterBreak="0">
    <w:nsid w:val="47764C2C"/>
    <w:multiLevelType w:val="hybridMultilevel"/>
    <w:tmpl w:val="8E00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522A5FCE"/>
    <w:multiLevelType w:val="hybridMultilevel"/>
    <w:tmpl w:val="A79C7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8DF0A5E"/>
    <w:multiLevelType w:val="hybridMultilevel"/>
    <w:tmpl w:val="E176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B3BA3"/>
    <w:multiLevelType w:val="hybridMultilevel"/>
    <w:tmpl w:val="76F4E2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0" w15:restartNumberingAfterBreak="0">
    <w:nsid w:val="790A4AB0"/>
    <w:multiLevelType w:val="hybridMultilevel"/>
    <w:tmpl w:val="09762D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5"/>
  </w:num>
  <w:num w:numId="2">
    <w:abstractNumId w:val="10"/>
  </w:num>
  <w:num w:numId="3">
    <w:abstractNumId w:val="29"/>
  </w:num>
  <w:num w:numId="4">
    <w:abstractNumId w:val="38"/>
  </w:num>
  <w:num w:numId="5">
    <w:abstractNumId w:val="18"/>
  </w:num>
  <w:num w:numId="6">
    <w:abstractNumId w:val="41"/>
  </w:num>
  <w:num w:numId="7">
    <w:abstractNumId w:val="23"/>
  </w:num>
  <w:num w:numId="8">
    <w:abstractNumId w:val="22"/>
  </w:num>
  <w:num w:numId="9">
    <w:abstractNumId w:val="30"/>
  </w:num>
  <w:num w:numId="10">
    <w:abstractNumId w:val="1"/>
  </w:num>
  <w:num w:numId="11">
    <w:abstractNumId w:val="8"/>
  </w:num>
  <w:num w:numId="12">
    <w:abstractNumId w:val="24"/>
  </w:num>
  <w:num w:numId="13">
    <w:abstractNumId w:val="25"/>
  </w:num>
  <w:num w:numId="14">
    <w:abstractNumId w:val="27"/>
  </w:num>
  <w:num w:numId="15">
    <w:abstractNumId w:val="3"/>
  </w:num>
  <w:num w:numId="16">
    <w:abstractNumId w:val="20"/>
  </w:num>
  <w:num w:numId="17">
    <w:abstractNumId w:val="28"/>
  </w:num>
  <w:num w:numId="18">
    <w:abstractNumId w:val="7"/>
  </w:num>
  <w:num w:numId="19">
    <w:abstractNumId w:val="31"/>
  </w:num>
  <w:num w:numId="20">
    <w:abstractNumId w:val="2"/>
  </w:num>
  <w:num w:numId="21">
    <w:abstractNumId w:val="21"/>
  </w:num>
  <w:num w:numId="22">
    <w:abstractNumId w:val="37"/>
  </w:num>
  <w:num w:numId="23">
    <w:abstractNumId w:val="16"/>
  </w:num>
  <w:num w:numId="24">
    <w:abstractNumId w:val="39"/>
  </w:num>
  <w:num w:numId="25">
    <w:abstractNumId w:val="36"/>
  </w:num>
  <w:num w:numId="26">
    <w:abstractNumId w:val="13"/>
  </w:num>
  <w:num w:numId="27">
    <w:abstractNumId w:val="15"/>
  </w:num>
  <w:num w:numId="28">
    <w:abstractNumId w:val="31"/>
  </w:num>
  <w:num w:numId="29">
    <w:abstractNumId w:val="12"/>
  </w:num>
  <w:num w:numId="30">
    <w:abstractNumId w:val="33"/>
  </w:num>
  <w:num w:numId="31">
    <w:abstractNumId w:val="19"/>
  </w:num>
  <w:num w:numId="32">
    <w:abstractNumId w:val="14"/>
  </w:num>
  <w:num w:numId="33">
    <w:abstractNumId w:val="26"/>
  </w:num>
  <w:num w:numId="34">
    <w:abstractNumId w:val="35"/>
  </w:num>
  <w:num w:numId="35">
    <w:abstractNumId w:val="11"/>
  </w:num>
  <w:num w:numId="36">
    <w:abstractNumId w:val="40"/>
  </w:num>
  <w:num w:numId="37">
    <w:abstractNumId w:val="32"/>
  </w:num>
  <w:num w:numId="38">
    <w:abstractNumId w:val="0"/>
  </w:num>
  <w:num w:numId="39">
    <w:abstractNumId w:val="6"/>
  </w:num>
  <w:num w:numId="40">
    <w:abstractNumId w:val="4"/>
  </w:num>
  <w:num w:numId="41">
    <w:abstractNumId w:val="9"/>
  </w:num>
  <w:num w:numId="42">
    <w:abstractNumId w:val="17"/>
  </w:num>
  <w:num w:numId="43">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96"/>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3EA2"/>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2257"/>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BF457-10BF-4376-AAFA-AF449A12E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2976</Words>
  <Characters>15652</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2023-04-06T13:43:00Z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